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88" w:rsidRPr="00AA0288" w:rsidRDefault="00AA0288" w:rsidP="00AA0288">
      <w:pPr>
        <w:rPr>
          <w:b/>
          <w:sz w:val="36"/>
          <w:szCs w:val="36"/>
          <w:u w:val="single"/>
        </w:rPr>
      </w:pPr>
    </w:p>
    <w:p w:rsidR="00A36B86" w:rsidRPr="008A5E17" w:rsidRDefault="00EC7C7A" w:rsidP="00EC7C7A">
      <w:pPr>
        <w:jc w:val="center"/>
        <w:rPr>
          <w:b/>
          <w:sz w:val="36"/>
          <w:szCs w:val="36"/>
          <w:u w:val="single"/>
          <w:lang w:val="el-GR"/>
        </w:rPr>
      </w:pPr>
      <w:r w:rsidRPr="008A5E17">
        <w:rPr>
          <w:b/>
          <w:sz w:val="36"/>
          <w:szCs w:val="36"/>
          <w:u w:val="single"/>
          <w:lang w:val="el-GR"/>
        </w:rPr>
        <w:t>ΑΝΑΛΩΣΙΜΑ</w:t>
      </w:r>
    </w:p>
    <w:p w:rsidR="00EC7C7A" w:rsidRPr="00892D5C" w:rsidRDefault="00EC7C7A" w:rsidP="00892D5C">
      <w:pPr>
        <w:pStyle w:val="a3"/>
        <w:rPr>
          <w:b/>
          <w:sz w:val="32"/>
          <w:szCs w:val="32"/>
          <w:lang w:val="el-GR"/>
        </w:rPr>
      </w:pPr>
      <w:r w:rsidRPr="00892D5C">
        <w:rPr>
          <w:b/>
          <w:sz w:val="32"/>
          <w:szCs w:val="32"/>
          <w:lang w:val="el-GR"/>
        </w:rPr>
        <w:t xml:space="preserve">Εταιρία </w:t>
      </w:r>
      <w:proofErr w:type="spellStart"/>
      <w:r w:rsidRPr="00892D5C">
        <w:rPr>
          <w:b/>
          <w:sz w:val="32"/>
          <w:szCs w:val="32"/>
        </w:rPr>
        <w:t>Aethir</w:t>
      </w:r>
      <w:proofErr w:type="spellEnd"/>
    </w:p>
    <w:p w:rsidR="00892D5C" w:rsidRPr="008A5E17" w:rsidRDefault="00892D5C" w:rsidP="00EC7C7A">
      <w:pPr>
        <w:pStyle w:val="a3"/>
        <w:rPr>
          <w:lang w:val="el-GR"/>
        </w:rPr>
      </w:pPr>
    </w:p>
    <w:p w:rsidR="000777A9" w:rsidRDefault="00FD5151" w:rsidP="000777A9">
      <w:pPr>
        <w:tabs>
          <w:tab w:val="left" w:pos="4155"/>
        </w:tabs>
        <w:jc w:val="both"/>
        <w:rPr>
          <w:b/>
          <w:lang w:val="el-GR"/>
        </w:rPr>
      </w:pPr>
      <w:hyperlink r:id="rId6" w:history="1">
        <w:r w:rsidR="00EC7C7A" w:rsidRPr="00C57A72">
          <w:rPr>
            <w:rStyle w:val="-"/>
          </w:rPr>
          <w:t>www</w:t>
        </w:r>
        <w:r w:rsidR="00EC7C7A" w:rsidRPr="00EC7C7A">
          <w:rPr>
            <w:rStyle w:val="-"/>
            <w:lang w:val="el-GR"/>
          </w:rPr>
          <w:t>.</w:t>
        </w:r>
        <w:r w:rsidR="00EC7C7A" w:rsidRPr="00C57A72">
          <w:rPr>
            <w:rStyle w:val="-"/>
          </w:rPr>
          <w:t>aethir</w:t>
        </w:r>
        <w:r w:rsidR="00EC7C7A" w:rsidRPr="00EC7C7A">
          <w:rPr>
            <w:rStyle w:val="-"/>
            <w:lang w:val="el-GR"/>
          </w:rPr>
          <w:t>.</w:t>
        </w:r>
        <w:r w:rsidR="00EC7C7A" w:rsidRPr="00C57A72">
          <w:rPr>
            <w:rStyle w:val="-"/>
          </w:rPr>
          <w:t>gr</w:t>
        </w:r>
      </w:hyperlink>
      <w:r w:rsidR="00EC7C7A" w:rsidRPr="00EC7C7A">
        <w:rPr>
          <w:lang w:val="el-GR"/>
        </w:rPr>
        <w:t xml:space="preserve"> </w:t>
      </w:r>
      <w:r w:rsidR="00EC7C7A" w:rsidRPr="00AF24E3">
        <w:rPr>
          <w:b/>
          <w:lang w:val="el-GR"/>
        </w:rPr>
        <w:t>Υπεύθυνος Αλέξανδρος Γαλανός</w:t>
      </w:r>
      <w:r w:rsidR="00EC7C7A">
        <w:rPr>
          <w:lang w:val="el-GR"/>
        </w:rPr>
        <w:t xml:space="preserve">. Μ: 6970070937 </w:t>
      </w:r>
      <w:r w:rsidR="00EC7C7A">
        <w:t>Email</w:t>
      </w:r>
      <w:r w:rsidR="00EC7C7A" w:rsidRPr="00EC7C7A">
        <w:rPr>
          <w:lang w:val="el-GR"/>
        </w:rPr>
        <w:t xml:space="preserve">: </w:t>
      </w:r>
      <w:hyperlink r:id="rId7" w:history="1">
        <w:r w:rsidR="00EC7C7A" w:rsidRPr="00C57A72">
          <w:rPr>
            <w:rStyle w:val="-"/>
          </w:rPr>
          <w:t>alexandros</w:t>
        </w:r>
        <w:r w:rsidR="00EC7C7A" w:rsidRPr="00C57A72">
          <w:rPr>
            <w:rStyle w:val="-"/>
            <w:lang w:val="el-GR"/>
          </w:rPr>
          <w:t>@</w:t>
        </w:r>
        <w:r w:rsidR="00EC7C7A" w:rsidRPr="00C57A72">
          <w:rPr>
            <w:rStyle w:val="-"/>
          </w:rPr>
          <w:t>aethir</w:t>
        </w:r>
        <w:r w:rsidR="00EC7C7A" w:rsidRPr="00C57A72">
          <w:rPr>
            <w:rStyle w:val="-"/>
            <w:lang w:val="el-GR"/>
          </w:rPr>
          <w:t>.</w:t>
        </w:r>
        <w:proofErr w:type="spellStart"/>
        <w:r w:rsidR="00EC7C7A" w:rsidRPr="00C57A72">
          <w:rPr>
            <w:rStyle w:val="-"/>
          </w:rPr>
          <w:t>gr</w:t>
        </w:r>
        <w:proofErr w:type="spellEnd"/>
      </w:hyperlink>
      <w:r w:rsidR="00EC7C7A" w:rsidRPr="00892D5C">
        <w:rPr>
          <w:lang w:val="el-GR"/>
        </w:rPr>
        <w:br/>
      </w:r>
      <w:r w:rsidR="00F6082E" w:rsidRPr="00892D5C">
        <w:rPr>
          <w:lang w:val="el-GR"/>
        </w:rPr>
        <w:br/>
      </w:r>
      <w:r w:rsidR="000777A9" w:rsidRPr="000777A9">
        <w:rPr>
          <w:b/>
          <w:sz w:val="24"/>
          <w:szCs w:val="24"/>
          <w:lang w:val="el-GR"/>
        </w:rPr>
        <w:t>Αποστολές γίνονται σε όλη την Ελλάδα. Αποθέματα μασκών υπάρχουν, αντισηπτικών μπορούν να μας καλύψουν άμεσα έως 10.000 συσκευασίες και μετά τα μέσα Μαΐου για περισσότερα καθώς και για μεγαλύτερες συσκευασίες 1000</w:t>
      </w:r>
      <w:r w:rsidR="000777A9" w:rsidRPr="000777A9">
        <w:rPr>
          <w:b/>
          <w:sz w:val="24"/>
          <w:szCs w:val="24"/>
        </w:rPr>
        <w:t>ml</w:t>
      </w:r>
      <w:r w:rsidR="000777A9" w:rsidRPr="000777A9">
        <w:rPr>
          <w:b/>
          <w:sz w:val="24"/>
          <w:szCs w:val="24"/>
          <w:lang w:val="el-GR"/>
        </w:rPr>
        <w:t xml:space="preserve"> &amp; 4000</w:t>
      </w:r>
      <w:r w:rsidR="000777A9" w:rsidRPr="000777A9">
        <w:rPr>
          <w:b/>
          <w:sz w:val="24"/>
          <w:szCs w:val="24"/>
        </w:rPr>
        <w:t>ml</w:t>
      </w:r>
      <w:r w:rsidR="000777A9" w:rsidRPr="000777A9">
        <w:rPr>
          <w:b/>
          <w:sz w:val="24"/>
          <w:szCs w:val="24"/>
          <w:lang w:val="el-GR"/>
        </w:rPr>
        <w:t>. Για να αποφύγετε τις επιβαρύνσεις των μεταφορικών, προτείνουμε να συντονιστείτε με τον κεντρικό σας και να κάνετε συνολική παραγγελία, με παράδοση στο κεντρικό σας πρακτορείο. Κατόπιν συνεννόησης με την εταιρία, είναι δυνατή και η χορήγηση μικρότερων μεγεθών στα αντισηπτικά, σε περίπτωση που χρειαστείτε για πελάτες σας ή για προσωπική χρήση</w:t>
      </w:r>
      <w:r w:rsidR="000777A9" w:rsidRPr="00892D5C">
        <w:rPr>
          <w:b/>
          <w:lang w:val="el-GR"/>
        </w:rPr>
        <w:t>.</w:t>
      </w:r>
    </w:p>
    <w:p w:rsidR="00F6082E" w:rsidRPr="00EC7C7A" w:rsidRDefault="00F6082E" w:rsidP="00EC7C7A">
      <w:pPr>
        <w:pStyle w:val="a3"/>
        <w:rPr>
          <w:b/>
          <w:sz w:val="28"/>
          <w:szCs w:val="28"/>
          <w:lang w:val="el-GR"/>
        </w:rPr>
      </w:pPr>
    </w:p>
    <w:tbl>
      <w:tblPr>
        <w:tblW w:w="0" w:type="dxa"/>
        <w:tblCellMar>
          <w:left w:w="0" w:type="dxa"/>
          <w:right w:w="0" w:type="dxa"/>
        </w:tblCellMar>
        <w:tblLook w:val="04A0"/>
      </w:tblPr>
      <w:tblGrid>
        <w:gridCol w:w="2100"/>
        <w:gridCol w:w="6276"/>
        <w:gridCol w:w="896"/>
        <w:gridCol w:w="1618"/>
      </w:tblGrid>
      <w:tr w:rsidR="00F6082E" w:rsidRPr="00F6082E" w:rsidTr="00F6082E">
        <w:trPr>
          <w:trHeight w:val="270"/>
        </w:trPr>
        <w:tc>
          <w:tcPr>
            <w:tcW w:w="0" w:type="auto"/>
            <w:tcBorders>
              <w:top w:val="single" w:sz="6" w:space="0" w:color="000000"/>
              <w:left w:val="single" w:sz="6" w:space="0" w:color="CCCCCC"/>
              <w:bottom w:val="single" w:sz="12" w:space="0" w:color="000000"/>
              <w:right w:val="single" w:sz="6" w:space="0" w:color="CCCCCC"/>
            </w:tcBorders>
            <w:tcMar>
              <w:top w:w="0" w:type="dxa"/>
              <w:left w:w="45" w:type="dxa"/>
              <w:bottom w:w="0" w:type="dxa"/>
              <w:right w:w="45" w:type="dxa"/>
            </w:tcMar>
            <w:vAlign w:val="center"/>
            <w:hideMark/>
          </w:tcPr>
          <w:p w:rsidR="00F6082E" w:rsidRPr="00F6082E" w:rsidRDefault="00F6082E" w:rsidP="00F6082E">
            <w:pPr>
              <w:spacing w:after="0" w:line="240" w:lineRule="auto"/>
              <w:rPr>
                <w:rFonts w:ascii="Times New Roman" w:eastAsia="Times New Roman" w:hAnsi="Times New Roman" w:cs="Times New Roman"/>
                <w:sz w:val="24"/>
                <w:szCs w:val="24"/>
                <w:lang w:val="el-GR"/>
              </w:rPr>
            </w:pPr>
          </w:p>
        </w:tc>
        <w:tc>
          <w:tcPr>
            <w:tcW w:w="0" w:type="auto"/>
            <w:tcBorders>
              <w:top w:val="single" w:sz="6" w:space="0" w:color="000000"/>
              <w:left w:val="single" w:sz="6" w:space="0" w:color="CCCCCC"/>
              <w:bottom w:val="single" w:sz="12" w:space="0" w:color="000000"/>
              <w:right w:val="single" w:sz="6" w:space="0" w:color="CCCCCC"/>
            </w:tcBorders>
            <w:tcMar>
              <w:top w:w="0" w:type="dxa"/>
              <w:left w:w="45" w:type="dxa"/>
              <w:bottom w:w="0" w:type="dxa"/>
              <w:right w:w="45" w:type="dxa"/>
            </w:tcMar>
            <w:vAlign w:val="center"/>
            <w:hideMark/>
          </w:tcPr>
          <w:p w:rsidR="00F6082E" w:rsidRPr="00F6082E" w:rsidRDefault="00F6082E" w:rsidP="00F6082E">
            <w:pPr>
              <w:spacing w:after="0" w:line="240" w:lineRule="auto"/>
              <w:rPr>
                <w:rFonts w:ascii="Times New Roman" w:eastAsia="Times New Roman" w:hAnsi="Times New Roman" w:cs="Times New Roman"/>
                <w:sz w:val="20"/>
                <w:szCs w:val="20"/>
                <w:lang w:val="el-GR"/>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sz w:val="20"/>
                <w:szCs w:val="20"/>
              </w:rPr>
            </w:pPr>
            <w:r w:rsidRPr="00F6082E">
              <w:rPr>
                <w:rFonts w:ascii="Arial" w:eastAsia="Times New Roman" w:hAnsi="Arial" w:cs="Arial"/>
                <w:sz w:val="20"/>
                <w:szCs w:val="20"/>
              </w:rPr>
              <w:t>ΚΙΒΩΤΙΟ</w:t>
            </w: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sz w:val="20"/>
                <w:szCs w:val="20"/>
              </w:rPr>
            </w:pPr>
            <w:r w:rsidRPr="00F6082E">
              <w:rPr>
                <w:rFonts w:ascii="Arial" w:eastAsia="Times New Roman" w:hAnsi="Arial" w:cs="Arial"/>
                <w:sz w:val="20"/>
                <w:szCs w:val="20"/>
              </w:rPr>
              <w:t>ΤΙΜΗ ΤΕΜΑΧΙΟΥ</w:t>
            </w:r>
          </w:p>
        </w:tc>
      </w:tr>
      <w:tr w:rsidR="00F6082E" w:rsidRPr="00F6082E" w:rsidTr="00F6082E">
        <w:trPr>
          <w:trHeight w:val="315"/>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DBE5F1"/>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b/>
                <w:bCs/>
                <w:sz w:val="20"/>
                <w:szCs w:val="20"/>
              </w:rPr>
            </w:pPr>
            <w:r w:rsidRPr="00F6082E">
              <w:rPr>
                <w:rFonts w:ascii="Arial" w:eastAsia="Times New Roman" w:hAnsi="Arial" w:cs="Arial"/>
                <w:b/>
                <w:bCs/>
                <w:sz w:val="20"/>
                <w:szCs w:val="20"/>
              </w:rPr>
              <w:t>DISPOSABLE PROTECTIVE FACE MASK</w:t>
            </w:r>
          </w:p>
        </w:tc>
      </w:tr>
      <w:tr w:rsidR="00F6082E" w:rsidRPr="00F6082E" w:rsidTr="00F6082E">
        <w:trPr>
          <w:trHeight w:val="3420"/>
        </w:trPr>
        <w:tc>
          <w:tcPr>
            <w:tcW w:w="2055" w:type="dxa"/>
            <w:tcBorders>
              <w:top w:val="single" w:sz="6" w:space="0" w:color="CCCCCC"/>
              <w:left w:val="single" w:sz="12" w:space="0" w:color="000000"/>
              <w:bottom w:val="single" w:sz="6" w:space="0" w:color="CCCCCC"/>
              <w:right w:val="single" w:sz="12" w:space="0" w:color="000000"/>
            </w:tcBorders>
            <w:vAlign w:val="center"/>
            <w:hideMark/>
          </w:tcPr>
          <w:p w:rsidR="00F6082E" w:rsidRPr="00F6082E" w:rsidRDefault="00F6082E" w:rsidP="00F6082E">
            <w:pPr>
              <w:spacing w:after="0" w:line="240" w:lineRule="auto"/>
              <w:rPr>
                <w:rFonts w:ascii="Calibri" w:eastAsia="Times New Roman" w:hAnsi="Calibri" w:cs="Calibri"/>
                <w:sz w:val="20"/>
                <w:szCs w:val="20"/>
              </w:rPr>
            </w:pPr>
            <w:r w:rsidRPr="00F6082E">
              <w:rPr>
                <w:b/>
                <w:noProof/>
                <w:sz w:val="28"/>
                <w:szCs w:val="28"/>
                <w:lang w:val="el-GR" w:eastAsia="el-GR"/>
              </w:rPr>
              <w:drawing>
                <wp:inline distT="0" distB="0" distL="0" distR="0">
                  <wp:extent cx="1304925" cy="1695450"/>
                  <wp:effectExtent l="0" t="0" r="9525" b="0"/>
                  <wp:docPr id="1" name="Picture 1" descr="C:\Users\eleytheria\AppData\Local\Microsoft\Windows\INetCache\Content.MSO\96AE94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ytheria\AppData\Local\Microsoft\Windows\INetCache\Content.MSO\96AE9411.tm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6954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color w:val="1D1B10"/>
                <w:sz w:val="18"/>
                <w:szCs w:val="18"/>
              </w:rPr>
            </w:pPr>
            <w:r w:rsidRPr="00F6082E">
              <w:rPr>
                <w:rFonts w:ascii="Arial" w:eastAsia="Times New Roman" w:hAnsi="Arial" w:cs="Arial"/>
                <w:color w:val="1D1B10"/>
                <w:sz w:val="18"/>
                <w:szCs w:val="18"/>
              </w:rPr>
              <w:t xml:space="preserve">DISPOSABLE PROTECTIVE FACE MASKS MUCHING SURGICAL </w:t>
            </w:r>
            <w:proofErr w:type="gramStart"/>
            <w:r w:rsidRPr="00F6082E">
              <w:rPr>
                <w:rFonts w:ascii="Arial" w:eastAsia="Times New Roman" w:hAnsi="Arial" w:cs="Arial"/>
                <w:color w:val="1D1B10"/>
                <w:sz w:val="18"/>
                <w:szCs w:val="18"/>
              </w:rPr>
              <w:t>STANDARDS .</w:t>
            </w:r>
            <w:proofErr w:type="gramEnd"/>
            <w:r w:rsidRPr="00F6082E">
              <w:rPr>
                <w:rFonts w:ascii="Arial" w:eastAsia="Times New Roman" w:hAnsi="Arial" w:cs="Arial"/>
                <w:color w:val="1D1B10"/>
                <w:sz w:val="18"/>
                <w:szCs w:val="18"/>
              </w:rPr>
              <w:br/>
            </w:r>
            <w:r w:rsidRPr="00F6082E">
              <w:rPr>
                <w:rFonts w:ascii="Arial" w:eastAsia="Times New Roman" w:hAnsi="Arial" w:cs="Arial"/>
                <w:color w:val="1D1B10"/>
                <w:sz w:val="18"/>
                <w:szCs w:val="18"/>
              </w:rPr>
              <w:br/>
              <w:t>From one of the top Non – Woven Chinese Factories with CE certificate.</w:t>
            </w:r>
            <w:r w:rsidRPr="00F6082E">
              <w:rPr>
                <w:rFonts w:ascii="Arial" w:eastAsia="Times New Roman" w:hAnsi="Arial" w:cs="Arial"/>
                <w:color w:val="1D1B10"/>
                <w:sz w:val="18"/>
                <w:szCs w:val="18"/>
              </w:rPr>
              <w:br/>
            </w:r>
            <w:r w:rsidRPr="00F6082E">
              <w:rPr>
                <w:rFonts w:ascii="Arial" w:eastAsia="Times New Roman" w:hAnsi="Arial" w:cs="Arial"/>
                <w:color w:val="1D1B10"/>
                <w:sz w:val="18"/>
                <w:szCs w:val="18"/>
              </w:rPr>
              <w:br/>
              <w:t xml:space="preserve">Executive </w:t>
            </w:r>
            <w:proofErr w:type="gramStart"/>
            <w:r w:rsidRPr="00F6082E">
              <w:rPr>
                <w:rFonts w:ascii="Arial" w:eastAsia="Times New Roman" w:hAnsi="Arial" w:cs="Arial"/>
                <w:color w:val="1D1B10"/>
                <w:sz w:val="18"/>
                <w:szCs w:val="18"/>
              </w:rPr>
              <w:t>standards :</w:t>
            </w:r>
            <w:proofErr w:type="gramEnd"/>
            <w:r w:rsidRPr="00F6082E">
              <w:rPr>
                <w:rFonts w:ascii="Arial" w:eastAsia="Times New Roman" w:hAnsi="Arial" w:cs="Arial"/>
                <w:color w:val="1D1B10"/>
                <w:sz w:val="18"/>
                <w:szCs w:val="18"/>
              </w:rPr>
              <w:t xml:space="preserve"> GB/T32610-2016.</w:t>
            </w:r>
            <w:r w:rsidRPr="00F6082E">
              <w:rPr>
                <w:rFonts w:ascii="Arial" w:eastAsia="Times New Roman" w:hAnsi="Arial" w:cs="Arial"/>
                <w:color w:val="1D1B10"/>
                <w:sz w:val="18"/>
                <w:szCs w:val="18"/>
              </w:rPr>
              <w:br/>
            </w:r>
            <w:r w:rsidRPr="00F6082E">
              <w:rPr>
                <w:rFonts w:ascii="Arial" w:eastAsia="Times New Roman" w:hAnsi="Arial" w:cs="Arial"/>
                <w:color w:val="1D1B10"/>
                <w:sz w:val="18"/>
                <w:szCs w:val="18"/>
              </w:rPr>
              <w:br/>
              <w:t>Description of main materials.</w:t>
            </w:r>
            <w:r w:rsidRPr="00F6082E">
              <w:rPr>
                <w:rFonts w:ascii="Arial" w:eastAsia="Times New Roman" w:hAnsi="Arial" w:cs="Arial"/>
                <w:color w:val="1D1B10"/>
                <w:sz w:val="18"/>
                <w:szCs w:val="18"/>
              </w:rPr>
              <w:br/>
            </w:r>
            <w:r w:rsidRPr="00F6082E">
              <w:rPr>
                <w:rFonts w:ascii="Arial" w:eastAsia="Times New Roman" w:hAnsi="Arial" w:cs="Arial"/>
                <w:color w:val="1D1B10"/>
                <w:sz w:val="18"/>
                <w:szCs w:val="18"/>
              </w:rPr>
              <w:br/>
              <w:t xml:space="preserve">Outer </w:t>
            </w:r>
            <w:proofErr w:type="gramStart"/>
            <w:r w:rsidRPr="00F6082E">
              <w:rPr>
                <w:rFonts w:ascii="Arial" w:eastAsia="Times New Roman" w:hAnsi="Arial" w:cs="Arial"/>
                <w:color w:val="1D1B10"/>
                <w:sz w:val="18"/>
                <w:szCs w:val="18"/>
              </w:rPr>
              <w:t>layer :</w:t>
            </w:r>
            <w:proofErr w:type="gramEnd"/>
            <w:r w:rsidRPr="00F6082E">
              <w:rPr>
                <w:rFonts w:ascii="Arial" w:eastAsia="Times New Roman" w:hAnsi="Arial" w:cs="Arial"/>
                <w:color w:val="1D1B10"/>
                <w:sz w:val="18"/>
                <w:szCs w:val="18"/>
              </w:rPr>
              <w:t xml:space="preserve"> P.P. non- woven cloth. </w:t>
            </w:r>
            <w:r w:rsidRPr="00F6082E">
              <w:rPr>
                <w:rFonts w:ascii="Arial" w:eastAsia="Times New Roman" w:hAnsi="Arial" w:cs="Arial"/>
                <w:color w:val="1D1B10"/>
                <w:sz w:val="18"/>
                <w:szCs w:val="18"/>
              </w:rPr>
              <w:br/>
              <w:t xml:space="preserve">Inner </w:t>
            </w:r>
            <w:proofErr w:type="gramStart"/>
            <w:r w:rsidRPr="00F6082E">
              <w:rPr>
                <w:rFonts w:ascii="Arial" w:eastAsia="Times New Roman" w:hAnsi="Arial" w:cs="Arial"/>
                <w:color w:val="1D1B10"/>
                <w:sz w:val="18"/>
                <w:szCs w:val="18"/>
              </w:rPr>
              <w:t>layer :</w:t>
            </w:r>
            <w:proofErr w:type="gramEnd"/>
            <w:r w:rsidRPr="00F6082E">
              <w:rPr>
                <w:rFonts w:ascii="Arial" w:eastAsia="Times New Roman" w:hAnsi="Arial" w:cs="Arial"/>
                <w:color w:val="1D1B10"/>
                <w:sz w:val="18"/>
                <w:szCs w:val="18"/>
              </w:rPr>
              <w:t xml:space="preserve"> P.P. non-woven cloth.</w:t>
            </w:r>
            <w:r w:rsidRPr="00F6082E">
              <w:rPr>
                <w:rFonts w:ascii="Arial" w:eastAsia="Times New Roman" w:hAnsi="Arial" w:cs="Arial"/>
                <w:color w:val="1D1B10"/>
                <w:sz w:val="18"/>
                <w:szCs w:val="18"/>
              </w:rPr>
              <w:br/>
            </w:r>
            <w:proofErr w:type="gramStart"/>
            <w:r w:rsidRPr="00F6082E">
              <w:rPr>
                <w:rFonts w:ascii="Arial" w:eastAsia="Times New Roman" w:hAnsi="Arial" w:cs="Arial"/>
                <w:color w:val="1D1B10"/>
                <w:sz w:val="18"/>
                <w:szCs w:val="18"/>
              </w:rPr>
              <w:t>Filter :</w:t>
            </w:r>
            <w:proofErr w:type="gramEnd"/>
            <w:r w:rsidRPr="00F6082E">
              <w:rPr>
                <w:rFonts w:ascii="Arial" w:eastAsia="Times New Roman" w:hAnsi="Arial" w:cs="Arial"/>
                <w:color w:val="1D1B10"/>
                <w:sz w:val="18"/>
                <w:szCs w:val="18"/>
              </w:rPr>
              <w:t xml:space="preserve"> Electrostatic Filter Media .</w:t>
            </w:r>
            <w:r w:rsidRPr="00F6082E">
              <w:rPr>
                <w:rFonts w:ascii="Arial" w:eastAsia="Times New Roman" w:hAnsi="Arial" w:cs="Arial"/>
                <w:color w:val="1D1B10"/>
                <w:sz w:val="18"/>
                <w:szCs w:val="18"/>
              </w:rPr>
              <w:br/>
              <w:t xml:space="preserve">Sealing cloth.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sz w:val="18"/>
                <w:szCs w:val="18"/>
              </w:rPr>
            </w:pPr>
            <w:r w:rsidRPr="00F6082E">
              <w:rPr>
                <w:rFonts w:ascii="Arial" w:eastAsia="Times New Roman" w:hAnsi="Arial" w:cs="Arial"/>
                <w:sz w:val="18"/>
                <w:szCs w:val="18"/>
              </w:rPr>
              <w:t>2000ΤΕΜ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sz w:val="18"/>
                <w:szCs w:val="18"/>
              </w:rPr>
            </w:pPr>
            <w:r w:rsidRPr="00F6082E">
              <w:rPr>
                <w:rFonts w:ascii="Arial" w:eastAsia="Times New Roman" w:hAnsi="Arial" w:cs="Arial"/>
                <w:sz w:val="18"/>
                <w:szCs w:val="18"/>
              </w:rPr>
              <w:t>0.53 €</w:t>
            </w:r>
          </w:p>
        </w:tc>
      </w:tr>
    </w:tbl>
    <w:p w:rsidR="00F6082E" w:rsidRDefault="00F6082E" w:rsidP="00EC7C7A">
      <w:pPr>
        <w:pStyle w:val="a3"/>
        <w:rPr>
          <w:b/>
          <w:sz w:val="28"/>
          <w:szCs w:val="28"/>
          <w:lang w:val="el-GR"/>
        </w:rPr>
      </w:pPr>
      <w:r>
        <w:rPr>
          <w:b/>
          <w:sz w:val="28"/>
          <w:szCs w:val="28"/>
          <w:lang w:val="el-GR"/>
        </w:rPr>
        <w:br/>
      </w:r>
    </w:p>
    <w:p w:rsidR="000777A9" w:rsidRDefault="000777A9" w:rsidP="00EC7C7A">
      <w:pPr>
        <w:pStyle w:val="a3"/>
        <w:rPr>
          <w:b/>
          <w:sz w:val="28"/>
          <w:szCs w:val="28"/>
          <w:lang w:val="el-GR"/>
        </w:rPr>
      </w:pPr>
    </w:p>
    <w:p w:rsidR="000777A9" w:rsidRDefault="000777A9" w:rsidP="00EC7C7A">
      <w:pPr>
        <w:pStyle w:val="a3"/>
        <w:rPr>
          <w:b/>
          <w:sz w:val="28"/>
          <w:szCs w:val="28"/>
          <w:lang w:val="el-GR"/>
        </w:rPr>
      </w:pPr>
    </w:p>
    <w:p w:rsidR="00F6082E" w:rsidRDefault="00F6082E" w:rsidP="00EC7C7A">
      <w:pPr>
        <w:pStyle w:val="a3"/>
        <w:rPr>
          <w:b/>
          <w:sz w:val="28"/>
          <w:szCs w:val="28"/>
        </w:rPr>
      </w:pPr>
    </w:p>
    <w:p w:rsidR="00AA0288" w:rsidRDefault="00AA0288" w:rsidP="00EC7C7A">
      <w:pPr>
        <w:pStyle w:val="a3"/>
        <w:rPr>
          <w:b/>
          <w:sz w:val="28"/>
          <w:szCs w:val="28"/>
        </w:rPr>
      </w:pPr>
    </w:p>
    <w:p w:rsidR="00AA0288" w:rsidRDefault="00AA0288" w:rsidP="00EC7C7A">
      <w:pPr>
        <w:pStyle w:val="a3"/>
        <w:rPr>
          <w:b/>
          <w:sz w:val="28"/>
          <w:szCs w:val="28"/>
        </w:rPr>
      </w:pPr>
    </w:p>
    <w:p w:rsidR="00AA0288" w:rsidRDefault="00AA0288" w:rsidP="00EC7C7A">
      <w:pPr>
        <w:pStyle w:val="a3"/>
        <w:rPr>
          <w:b/>
          <w:sz w:val="28"/>
          <w:szCs w:val="28"/>
        </w:rPr>
      </w:pPr>
    </w:p>
    <w:p w:rsidR="00AA0288" w:rsidRDefault="00AA0288" w:rsidP="00EC7C7A">
      <w:pPr>
        <w:pStyle w:val="a3"/>
        <w:rPr>
          <w:b/>
          <w:sz w:val="28"/>
          <w:szCs w:val="28"/>
        </w:rPr>
      </w:pPr>
    </w:p>
    <w:p w:rsidR="00AA0288" w:rsidRDefault="00AA0288" w:rsidP="00EC7C7A">
      <w:pPr>
        <w:pStyle w:val="a3"/>
        <w:rPr>
          <w:b/>
          <w:sz w:val="28"/>
          <w:szCs w:val="28"/>
        </w:rPr>
      </w:pPr>
    </w:p>
    <w:p w:rsidR="00AA0288" w:rsidRDefault="00AA0288" w:rsidP="00EC7C7A">
      <w:pPr>
        <w:pStyle w:val="a3"/>
        <w:rPr>
          <w:b/>
          <w:sz w:val="28"/>
          <w:szCs w:val="28"/>
        </w:rPr>
      </w:pPr>
    </w:p>
    <w:p w:rsidR="00AA0288" w:rsidRDefault="00AA0288" w:rsidP="00EC7C7A">
      <w:pPr>
        <w:pStyle w:val="a3"/>
        <w:rPr>
          <w:b/>
          <w:sz w:val="28"/>
          <w:szCs w:val="28"/>
        </w:rPr>
      </w:pPr>
    </w:p>
    <w:p w:rsidR="00AA0288" w:rsidRPr="00AA0288" w:rsidRDefault="00AA0288" w:rsidP="00EC7C7A">
      <w:pPr>
        <w:pStyle w:val="a3"/>
        <w:rPr>
          <w:b/>
          <w:sz w:val="28"/>
          <w:szCs w:val="28"/>
        </w:rPr>
      </w:pPr>
    </w:p>
    <w:tbl>
      <w:tblPr>
        <w:tblW w:w="9330" w:type="dxa"/>
        <w:tblCellMar>
          <w:left w:w="0" w:type="dxa"/>
          <w:right w:w="0" w:type="dxa"/>
        </w:tblCellMar>
        <w:tblLook w:val="04A0"/>
      </w:tblPr>
      <w:tblGrid>
        <w:gridCol w:w="2055"/>
        <w:gridCol w:w="6120"/>
        <w:gridCol w:w="360"/>
        <w:gridCol w:w="795"/>
      </w:tblGrid>
      <w:tr w:rsidR="00F6082E" w:rsidRPr="00F6082E" w:rsidTr="00F6082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DBE5F1"/>
            <w:tcMar>
              <w:top w:w="0" w:type="dxa"/>
              <w:left w:w="45" w:type="dxa"/>
              <w:bottom w:w="0" w:type="dxa"/>
              <w:right w:w="45" w:type="dxa"/>
            </w:tcMar>
            <w:vAlign w:val="center"/>
            <w:hideMark/>
          </w:tcPr>
          <w:p w:rsidR="00F6082E" w:rsidRPr="00F6082E" w:rsidRDefault="000777A9" w:rsidP="00F6082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G</w:t>
            </w:r>
            <w:r w:rsidR="00F6082E" w:rsidRPr="00F6082E">
              <w:rPr>
                <w:rFonts w:ascii="Arial" w:eastAsia="Times New Roman" w:hAnsi="Arial" w:cs="Arial"/>
                <w:b/>
                <w:bCs/>
                <w:sz w:val="20"/>
                <w:szCs w:val="20"/>
              </w:rPr>
              <w:t xml:space="preserve">EL </w:t>
            </w:r>
            <w:r w:rsidR="00F6082E">
              <w:rPr>
                <w:rFonts w:ascii="Arial" w:eastAsia="Times New Roman" w:hAnsi="Arial" w:cs="Arial"/>
                <w:b/>
                <w:bCs/>
                <w:sz w:val="20"/>
                <w:szCs w:val="20"/>
                <w:lang w:val="el-GR"/>
              </w:rPr>
              <w:t>485</w:t>
            </w:r>
            <w:r w:rsidR="00F6082E" w:rsidRPr="00F6082E">
              <w:rPr>
                <w:rFonts w:ascii="Arial" w:eastAsia="Times New Roman" w:hAnsi="Arial" w:cs="Arial"/>
                <w:b/>
                <w:bCs/>
                <w:sz w:val="20"/>
                <w:szCs w:val="20"/>
              </w:rPr>
              <w:t>ML</w:t>
            </w:r>
          </w:p>
        </w:tc>
      </w:tr>
      <w:tr w:rsidR="00F6082E" w:rsidRPr="00F6082E" w:rsidTr="00892D5C">
        <w:trPr>
          <w:trHeight w:val="2835"/>
        </w:trPr>
        <w:tc>
          <w:tcPr>
            <w:tcW w:w="2055" w:type="dxa"/>
            <w:tcBorders>
              <w:top w:val="single" w:sz="6" w:space="0" w:color="CCCCCC"/>
              <w:left w:val="single" w:sz="12" w:space="0" w:color="000000"/>
              <w:bottom w:val="single" w:sz="6" w:space="0" w:color="CCCCCC"/>
              <w:right w:val="single" w:sz="12" w:space="0" w:color="000000"/>
            </w:tcBorders>
            <w:vAlign w:val="center"/>
            <w:hideMark/>
          </w:tcPr>
          <w:p w:rsidR="00F6082E" w:rsidRPr="00F6082E" w:rsidRDefault="00F6082E" w:rsidP="00F6082E">
            <w:pPr>
              <w:spacing w:after="0" w:line="240" w:lineRule="auto"/>
              <w:rPr>
                <w:rFonts w:ascii="Calibri" w:eastAsia="Times New Roman" w:hAnsi="Calibri" w:cs="Calibri"/>
                <w:sz w:val="20"/>
                <w:szCs w:val="20"/>
              </w:rPr>
            </w:pPr>
            <w:r w:rsidRPr="00F6082E">
              <w:rPr>
                <w:b/>
                <w:noProof/>
                <w:sz w:val="28"/>
                <w:szCs w:val="28"/>
                <w:lang w:val="el-GR" w:eastAsia="el-GR"/>
              </w:rPr>
              <w:drawing>
                <wp:inline distT="0" distB="0" distL="0" distR="0">
                  <wp:extent cx="1000125" cy="1800225"/>
                  <wp:effectExtent l="0" t="0" r="9525" b="9525"/>
                  <wp:docPr id="2" name="Picture 2" descr="C:\Users\eleytheria\AppData\Local\Microsoft\Windows\INetCache\Content.MSO\21474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ytheria\AppData\Local\Microsoft\Windows\INetCache\Content.MSO\21474147.tmp"/>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800225"/>
                          </a:xfrm>
                          <a:prstGeom prst="rect">
                            <a:avLst/>
                          </a:prstGeom>
                          <a:noFill/>
                          <a:ln>
                            <a:noFill/>
                          </a:ln>
                        </pic:spPr>
                      </pic:pic>
                    </a:graphicData>
                  </a:graphic>
                </wp:inline>
              </w:drawing>
            </w:r>
          </w:p>
        </w:tc>
        <w:tc>
          <w:tcPr>
            <w:tcW w:w="612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color w:val="1D1B10"/>
                <w:sz w:val="18"/>
                <w:szCs w:val="18"/>
                <w:lang w:val="el-GR"/>
              </w:rPr>
            </w:pPr>
            <w:r w:rsidRPr="00F6082E">
              <w:rPr>
                <w:rFonts w:ascii="Arial" w:eastAsia="Times New Roman" w:hAnsi="Arial" w:cs="Arial"/>
                <w:color w:val="1D1B10"/>
                <w:sz w:val="18"/>
                <w:szCs w:val="18"/>
              </w:rPr>
              <w:t>GEL</w:t>
            </w:r>
            <w:r w:rsidRPr="00F6082E">
              <w:rPr>
                <w:rFonts w:ascii="Arial" w:eastAsia="Times New Roman" w:hAnsi="Arial" w:cs="Arial"/>
                <w:color w:val="1D1B10"/>
                <w:sz w:val="18"/>
                <w:szCs w:val="18"/>
                <w:lang w:val="el-GR"/>
              </w:rPr>
              <w:t xml:space="preserve"> ΚΑΘΑΡΙΣΜΟΥ 485</w:t>
            </w:r>
            <w:r w:rsidRPr="00F6082E">
              <w:rPr>
                <w:rFonts w:ascii="Arial" w:eastAsia="Times New Roman" w:hAnsi="Arial" w:cs="Arial"/>
                <w:color w:val="1D1B10"/>
                <w:sz w:val="18"/>
                <w:szCs w:val="18"/>
              </w:rPr>
              <w:t>ML</w:t>
            </w:r>
            <w:r w:rsidRPr="00F6082E">
              <w:rPr>
                <w:rFonts w:ascii="Arial" w:eastAsia="Times New Roman" w:hAnsi="Arial" w:cs="Arial"/>
                <w:color w:val="1D1B10"/>
                <w:sz w:val="18"/>
                <w:szCs w:val="18"/>
                <w:lang w:val="el-GR"/>
              </w:rPr>
              <w:t xml:space="preserve"> -</w:t>
            </w:r>
            <w:r>
              <w:rPr>
                <w:rFonts w:ascii="Arial" w:eastAsia="Times New Roman" w:hAnsi="Arial" w:cs="Arial"/>
                <w:color w:val="1D1B10"/>
                <w:sz w:val="18"/>
                <w:szCs w:val="18"/>
                <w:lang w:val="el-GR"/>
              </w:rPr>
              <w:t xml:space="preserve"> </w:t>
            </w:r>
            <w:r w:rsidRPr="00F6082E">
              <w:rPr>
                <w:rFonts w:ascii="Arial" w:eastAsia="Times New Roman" w:hAnsi="Arial" w:cs="Arial"/>
                <w:color w:val="1D1B10"/>
                <w:sz w:val="18"/>
                <w:szCs w:val="18"/>
              </w:rPr>
              <w:t>H</w:t>
            </w:r>
            <w:r w:rsidRPr="00F6082E">
              <w:rPr>
                <w:rFonts w:ascii="Arial" w:eastAsia="Times New Roman" w:hAnsi="Arial" w:cs="Arial"/>
                <w:color w:val="1D1B10"/>
                <w:sz w:val="18"/>
                <w:szCs w:val="18"/>
                <w:lang w:val="el-GR"/>
              </w:rPr>
              <w:t xml:space="preserve">ΠΙΟ ΑΝΤΙΣΗΠΤΙΚΟ ΧΕΡΙΩΝ </w:t>
            </w:r>
            <w:r>
              <w:rPr>
                <w:rFonts w:ascii="Arial" w:eastAsia="Times New Roman" w:hAnsi="Arial" w:cs="Arial"/>
                <w:color w:val="1D1B10"/>
                <w:sz w:val="18"/>
                <w:szCs w:val="18"/>
                <w:lang w:val="el-GR"/>
              </w:rPr>
              <w:t xml:space="preserve">                               </w:t>
            </w:r>
            <w:r w:rsidRPr="00F6082E">
              <w:rPr>
                <w:rFonts w:ascii="Arial" w:eastAsia="Times New Roman" w:hAnsi="Arial" w:cs="Arial"/>
                <w:color w:val="1D1B10"/>
                <w:sz w:val="18"/>
                <w:szCs w:val="18"/>
                <w:lang w:val="el-GR"/>
              </w:rPr>
              <w:t xml:space="preserve">ΜΕ ΑΙΘΥΛΙΚΗ ΑΛΚΟΟΛΗ 70%, ΕΚΧΥΛΙΣΜΑ </w:t>
            </w:r>
            <w:r w:rsidRPr="00F6082E">
              <w:rPr>
                <w:rFonts w:ascii="Arial" w:eastAsia="Times New Roman" w:hAnsi="Arial" w:cs="Arial"/>
                <w:color w:val="1D1B10"/>
                <w:sz w:val="18"/>
                <w:szCs w:val="18"/>
              </w:rPr>
              <w:t>ALOE</w:t>
            </w:r>
            <w:r w:rsidRPr="00F6082E">
              <w:rPr>
                <w:rFonts w:ascii="Arial" w:eastAsia="Times New Roman" w:hAnsi="Arial" w:cs="Arial"/>
                <w:color w:val="1D1B10"/>
                <w:sz w:val="18"/>
                <w:szCs w:val="18"/>
                <w:lang w:val="el-GR"/>
              </w:rPr>
              <w:t xml:space="preserve"> </w:t>
            </w:r>
            <w:r w:rsidRPr="00F6082E">
              <w:rPr>
                <w:rFonts w:ascii="Arial" w:eastAsia="Times New Roman" w:hAnsi="Arial" w:cs="Arial"/>
                <w:color w:val="1D1B10"/>
                <w:sz w:val="18"/>
                <w:szCs w:val="18"/>
              </w:rPr>
              <w:t>VERA</w:t>
            </w:r>
            <w:r w:rsidRPr="00F6082E">
              <w:rPr>
                <w:rFonts w:ascii="Arial" w:eastAsia="Times New Roman" w:hAnsi="Arial" w:cs="Arial"/>
                <w:color w:val="1D1B10"/>
                <w:sz w:val="18"/>
                <w:szCs w:val="18"/>
                <w:lang w:val="el-GR"/>
              </w:rPr>
              <w:t>.</w:t>
            </w:r>
            <w:r>
              <w:rPr>
                <w:rFonts w:ascii="Arial" w:eastAsia="Times New Roman" w:hAnsi="Arial" w:cs="Arial"/>
                <w:color w:val="1D1B10"/>
                <w:sz w:val="18"/>
                <w:szCs w:val="18"/>
                <w:lang w:val="el-GR"/>
              </w:rPr>
              <w:t xml:space="preserve">                                </w:t>
            </w:r>
            <w:r w:rsidRPr="00F6082E">
              <w:rPr>
                <w:rFonts w:ascii="Arial" w:eastAsia="Times New Roman" w:hAnsi="Arial" w:cs="Arial"/>
                <w:color w:val="1D1B10"/>
                <w:sz w:val="18"/>
                <w:szCs w:val="18"/>
                <w:lang w:val="el-GR"/>
              </w:rPr>
              <w:t>ΧΩΡΙ</w:t>
            </w:r>
            <w:r>
              <w:rPr>
                <w:rFonts w:ascii="Arial" w:eastAsia="Times New Roman" w:hAnsi="Arial" w:cs="Arial"/>
                <w:color w:val="1D1B10"/>
                <w:sz w:val="18"/>
                <w:szCs w:val="18"/>
                <w:lang w:val="el-GR"/>
              </w:rPr>
              <w:t>Σ</w:t>
            </w:r>
            <w:r w:rsidRPr="00F6082E">
              <w:rPr>
                <w:rFonts w:ascii="Arial" w:eastAsia="Times New Roman" w:hAnsi="Arial" w:cs="Arial"/>
                <w:color w:val="1D1B10"/>
                <w:sz w:val="18"/>
                <w:szCs w:val="18"/>
                <w:lang w:val="el-GR"/>
              </w:rPr>
              <w:t xml:space="preserve"> ΝΕΡΟ ΚΑΙ ΣΑΠΟΥΝΙ </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color w:val="1D1B10"/>
                <w:sz w:val="18"/>
                <w:szCs w:val="18"/>
                <w:lang w:val="el-GR"/>
              </w:rPr>
            </w:pPr>
          </w:p>
        </w:tc>
        <w:tc>
          <w:tcPr>
            <w:tcW w:w="7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6082E" w:rsidRPr="00F6082E" w:rsidRDefault="00F6082E" w:rsidP="00F6082E">
            <w:pPr>
              <w:spacing w:after="0" w:line="240" w:lineRule="auto"/>
              <w:jc w:val="center"/>
              <w:rPr>
                <w:rFonts w:ascii="Arial" w:eastAsia="Times New Roman" w:hAnsi="Arial" w:cs="Arial"/>
                <w:sz w:val="18"/>
                <w:szCs w:val="18"/>
              </w:rPr>
            </w:pPr>
            <w:r>
              <w:rPr>
                <w:rFonts w:ascii="Arial" w:eastAsia="Times New Roman" w:hAnsi="Arial" w:cs="Arial"/>
                <w:sz w:val="18"/>
                <w:szCs w:val="18"/>
              </w:rPr>
              <w:t>3.3</w:t>
            </w:r>
            <w:r w:rsidRPr="00F6082E">
              <w:rPr>
                <w:rFonts w:ascii="Arial" w:eastAsia="Times New Roman" w:hAnsi="Arial" w:cs="Arial"/>
                <w:sz w:val="18"/>
                <w:szCs w:val="18"/>
              </w:rPr>
              <w:t>0 €</w:t>
            </w:r>
          </w:p>
        </w:tc>
      </w:tr>
    </w:tbl>
    <w:p w:rsidR="00EC7C7A" w:rsidRDefault="00EC7C7A" w:rsidP="00EC7C7A">
      <w:pPr>
        <w:pStyle w:val="a3"/>
        <w:rPr>
          <w:b/>
          <w:sz w:val="28"/>
          <w:szCs w:val="28"/>
          <w:lang w:val="el-GR"/>
        </w:rPr>
      </w:pPr>
    </w:p>
    <w:p w:rsidR="000777A9" w:rsidRDefault="000777A9" w:rsidP="000777A9">
      <w:pPr>
        <w:pStyle w:val="a3"/>
        <w:jc w:val="center"/>
        <w:rPr>
          <w:b/>
          <w:sz w:val="36"/>
          <w:szCs w:val="36"/>
          <w:lang w:val="el-GR"/>
        </w:rPr>
      </w:pPr>
    </w:p>
    <w:p w:rsidR="000777A9" w:rsidRPr="000777A9" w:rsidRDefault="000777A9" w:rsidP="000777A9">
      <w:pPr>
        <w:pStyle w:val="a3"/>
        <w:jc w:val="center"/>
        <w:rPr>
          <w:b/>
          <w:sz w:val="36"/>
          <w:szCs w:val="36"/>
          <w:lang w:val="el-GR"/>
        </w:rPr>
      </w:pPr>
      <w:r w:rsidRPr="000777A9">
        <w:rPr>
          <w:b/>
          <w:sz w:val="36"/>
          <w:szCs w:val="36"/>
          <w:lang w:val="el-GR"/>
        </w:rPr>
        <w:t>Οι τιμές είναι τελικές με ΦΠΑ.</w:t>
      </w:r>
    </w:p>
    <w:p w:rsidR="00892D5C" w:rsidRDefault="00892D5C" w:rsidP="00892D5C">
      <w:pPr>
        <w:tabs>
          <w:tab w:val="left" w:pos="4155"/>
        </w:tabs>
        <w:jc w:val="both"/>
        <w:rPr>
          <w:b/>
          <w:lang w:val="el-GR"/>
        </w:rPr>
      </w:pPr>
    </w:p>
    <w:p w:rsidR="000777A9" w:rsidRDefault="000777A9" w:rsidP="00892D5C">
      <w:pPr>
        <w:tabs>
          <w:tab w:val="left" w:pos="4155"/>
        </w:tabs>
        <w:jc w:val="center"/>
        <w:rPr>
          <w:b/>
          <w:sz w:val="36"/>
          <w:szCs w:val="36"/>
          <w:lang w:val="el-GR"/>
        </w:rPr>
      </w:pPr>
    </w:p>
    <w:p w:rsidR="000777A9" w:rsidRDefault="000777A9" w:rsidP="00892D5C">
      <w:pPr>
        <w:tabs>
          <w:tab w:val="left" w:pos="4155"/>
        </w:tabs>
        <w:jc w:val="center"/>
        <w:rPr>
          <w:b/>
          <w:sz w:val="36"/>
          <w:szCs w:val="36"/>
          <w:lang w:val="el-GR"/>
        </w:rPr>
      </w:pPr>
    </w:p>
    <w:p w:rsidR="00892D5C" w:rsidRPr="008A5E17" w:rsidRDefault="00892D5C" w:rsidP="00892D5C">
      <w:pPr>
        <w:tabs>
          <w:tab w:val="left" w:pos="4155"/>
        </w:tabs>
        <w:jc w:val="center"/>
        <w:rPr>
          <w:b/>
          <w:sz w:val="36"/>
          <w:szCs w:val="36"/>
          <w:u w:val="single"/>
          <w:lang w:val="el-GR"/>
        </w:rPr>
      </w:pPr>
      <w:r w:rsidRPr="008A5E17">
        <w:rPr>
          <w:b/>
          <w:sz w:val="36"/>
          <w:szCs w:val="36"/>
          <w:u w:val="single"/>
          <w:lang w:val="el-GR"/>
        </w:rPr>
        <w:t>ΑΠΟΛΥΜΑΝΣΕΙΣ</w:t>
      </w:r>
    </w:p>
    <w:p w:rsidR="00CC2F77" w:rsidRDefault="00CC2F77" w:rsidP="00892D5C">
      <w:pPr>
        <w:tabs>
          <w:tab w:val="left" w:pos="4155"/>
        </w:tabs>
        <w:jc w:val="center"/>
        <w:rPr>
          <w:b/>
          <w:sz w:val="36"/>
          <w:szCs w:val="36"/>
          <w:lang w:val="el-GR"/>
        </w:rPr>
      </w:pPr>
    </w:p>
    <w:p w:rsidR="005E0341" w:rsidRPr="005E0341" w:rsidRDefault="005E0341" w:rsidP="005E0341">
      <w:pPr>
        <w:pStyle w:val="Web"/>
        <w:spacing w:before="0" w:beforeAutospacing="0" w:after="0" w:afterAutospacing="0"/>
        <w:jc w:val="center"/>
        <w:rPr>
          <w:lang w:val="el-GR"/>
        </w:rPr>
      </w:pPr>
      <w:r w:rsidRPr="005E0341">
        <w:rPr>
          <w:b/>
          <w:sz w:val="32"/>
          <w:szCs w:val="32"/>
          <w:lang w:val="el-GR"/>
        </w:rPr>
        <w:t xml:space="preserve">Τεχνική &amp; Υγειονομική </w:t>
      </w:r>
      <w:r>
        <w:rPr>
          <w:b/>
          <w:sz w:val="32"/>
          <w:szCs w:val="32"/>
          <w:lang w:val="el-GR"/>
        </w:rPr>
        <w:br/>
      </w:r>
      <w:r>
        <w:rPr>
          <w:b/>
          <w:lang w:val="el-GR"/>
        </w:rPr>
        <w:t>Υπεύθυνος Κοκόσης Γεώργιος Μ: 6977838342 Τ: 210-5777904 Ε</w:t>
      </w:r>
      <w:r>
        <w:rPr>
          <w:b/>
        </w:rPr>
        <w:t>mail</w:t>
      </w:r>
      <w:r>
        <w:rPr>
          <w:b/>
          <w:lang w:val="el-GR"/>
        </w:rPr>
        <w:t>:</w:t>
      </w:r>
      <w:proofErr w:type="spellStart"/>
      <w:r>
        <w:rPr>
          <w:b/>
        </w:rPr>
        <w:t>texniki</w:t>
      </w:r>
      <w:proofErr w:type="spellEnd"/>
      <w:r w:rsidRPr="005E0341">
        <w:rPr>
          <w:b/>
          <w:lang w:val="el-GR"/>
        </w:rPr>
        <w:t>.</w:t>
      </w:r>
      <w:proofErr w:type="spellStart"/>
      <w:r>
        <w:rPr>
          <w:b/>
        </w:rPr>
        <w:t>igionomiki</w:t>
      </w:r>
      <w:proofErr w:type="spellEnd"/>
      <w:r w:rsidRPr="005E0341">
        <w:rPr>
          <w:b/>
          <w:lang w:val="el-GR"/>
        </w:rPr>
        <w:t>@</w:t>
      </w:r>
      <w:proofErr w:type="spellStart"/>
      <w:r>
        <w:rPr>
          <w:b/>
        </w:rPr>
        <w:t>gmail</w:t>
      </w:r>
      <w:proofErr w:type="spellEnd"/>
      <w:r w:rsidRPr="005E0341">
        <w:rPr>
          <w:b/>
          <w:lang w:val="el-GR"/>
        </w:rPr>
        <w:t>.</w:t>
      </w:r>
      <w:r>
        <w:rPr>
          <w:b/>
        </w:rPr>
        <w:t>com</w:t>
      </w:r>
      <w:r w:rsidRPr="005E0341">
        <w:rPr>
          <w:b/>
          <w:lang w:val="el-GR"/>
        </w:rPr>
        <w:br/>
      </w:r>
      <w:r w:rsidRPr="005E0341">
        <w:rPr>
          <w:b/>
          <w:lang w:val="el-GR"/>
        </w:rPr>
        <w:br/>
      </w:r>
      <w:r w:rsidRPr="005E0341">
        <w:rPr>
          <w:rFonts w:ascii="Arial" w:hAnsi="Arial" w:cs="Arial"/>
          <w:b/>
          <w:bCs/>
          <w:color w:val="00B050"/>
          <w:u w:val="single"/>
          <w:lang w:val="el-GR"/>
        </w:rPr>
        <w:t>ΤΙΜΟΚΑΤΑΛΟΓΟΣ</w:t>
      </w:r>
      <w:r w:rsidRPr="005E0341">
        <w:rPr>
          <w:rFonts w:ascii="Arial" w:hAnsi="Arial" w:cs="Arial"/>
          <w:b/>
          <w:bCs/>
          <w:color w:val="00B050"/>
          <w:u w:val="single"/>
        </w:rPr>
        <w:t> </w:t>
      </w:r>
      <w:r w:rsidRPr="005E0341">
        <w:rPr>
          <w:rFonts w:ascii="Arial" w:hAnsi="Arial" w:cs="Arial"/>
          <w:b/>
          <w:bCs/>
          <w:color w:val="00B050"/>
          <w:u w:val="single"/>
          <w:lang w:val="el-GR"/>
        </w:rPr>
        <w:t xml:space="preserve"> ΜΙΚΡΟΒΙΟΚΤΟΝΙΑΣ:</w:t>
      </w:r>
    </w:p>
    <w:p w:rsidR="005E0341" w:rsidRPr="005E0341" w:rsidRDefault="005E0341" w:rsidP="005E0341">
      <w:pP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color w:val="000000"/>
          <w:sz w:val="24"/>
          <w:szCs w:val="24"/>
          <w:lang w:val="el-GR"/>
        </w:rPr>
        <w:t>Παρακάτω σας παραθέ</w:t>
      </w:r>
      <w:r w:rsidR="00CC2F77">
        <w:rPr>
          <w:rFonts w:ascii="Arial" w:eastAsia="Times New Roman" w:hAnsi="Arial" w:cs="Arial"/>
          <w:color w:val="000000"/>
          <w:sz w:val="24"/>
          <w:szCs w:val="24"/>
          <w:lang w:val="el-GR"/>
        </w:rPr>
        <w:t>τουμε τις τιμές της εταιρίας</w:t>
      </w:r>
      <w:r w:rsidRPr="005E0341">
        <w:rPr>
          <w:rFonts w:ascii="Arial" w:eastAsia="Times New Roman" w:hAnsi="Arial" w:cs="Arial"/>
          <w:color w:val="000000"/>
          <w:sz w:val="24"/>
          <w:szCs w:val="24"/>
          <w:lang w:val="el-GR"/>
        </w:rPr>
        <w:t xml:space="preserve"> για </w:t>
      </w:r>
      <w:proofErr w:type="spellStart"/>
      <w:r w:rsidRPr="005E0341">
        <w:rPr>
          <w:rFonts w:ascii="Arial" w:eastAsia="Times New Roman" w:hAnsi="Arial" w:cs="Arial"/>
          <w:color w:val="000000"/>
          <w:sz w:val="24"/>
          <w:szCs w:val="24"/>
          <w:lang w:val="el-GR"/>
        </w:rPr>
        <w:t>μικροβιοκτονία</w:t>
      </w:r>
      <w:proofErr w:type="spellEnd"/>
      <w:r w:rsidRPr="005E0341">
        <w:rPr>
          <w:rFonts w:ascii="Arial" w:eastAsia="Times New Roman" w:hAnsi="Arial" w:cs="Arial"/>
          <w:color w:val="000000"/>
          <w:sz w:val="24"/>
          <w:szCs w:val="24"/>
          <w:lang w:val="el-GR"/>
        </w:rPr>
        <w:t>-</w:t>
      </w:r>
      <w:proofErr w:type="spellStart"/>
      <w:r w:rsidRPr="005E0341">
        <w:rPr>
          <w:rFonts w:ascii="Arial" w:eastAsia="Times New Roman" w:hAnsi="Arial" w:cs="Arial"/>
          <w:color w:val="000000"/>
          <w:sz w:val="24"/>
          <w:szCs w:val="24"/>
          <w:lang w:val="el-GR"/>
        </w:rPr>
        <w:t>ιοκτονία</w:t>
      </w:r>
      <w:proofErr w:type="spellEnd"/>
      <w:r w:rsidRPr="005E0341">
        <w:rPr>
          <w:rFonts w:ascii="Arial" w:eastAsia="Times New Roman" w:hAnsi="Arial" w:cs="Arial"/>
          <w:color w:val="000000"/>
          <w:sz w:val="24"/>
          <w:szCs w:val="24"/>
          <w:lang w:val="el-GR"/>
        </w:rPr>
        <w:t xml:space="preserve"> με την μέθοδο του </w:t>
      </w:r>
      <w:proofErr w:type="spellStart"/>
      <w:r w:rsidRPr="005E0341">
        <w:rPr>
          <w:rFonts w:ascii="Arial" w:eastAsia="Times New Roman" w:hAnsi="Arial" w:cs="Arial"/>
          <w:color w:val="000000"/>
          <w:sz w:val="24"/>
          <w:szCs w:val="24"/>
          <w:lang w:val="el-GR"/>
        </w:rPr>
        <w:t>νεφελοψεκασμού</w:t>
      </w:r>
      <w:proofErr w:type="spellEnd"/>
      <w:r w:rsidRPr="005E0341">
        <w:rPr>
          <w:rFonts w:ascii="Arial" w:eastAsia="Times New Roman" w:hAnsi="Arial" w:cs="Arial"/>
          <w:color w:val="000000"/>
          <w:sz w:val="24"/>
          <w:szCs w:val="24"/>
          <w:lang w:val="el-GR"/>
        </w:rPr>
        <w:t>:</w:t>
      </w:r>
    </w:p>
    <w:p w:rsidR="005E0341" w:rsidRPr="005E0341" w:rsidRDefault="005E0341" w:rsidP="005E0341">
      <w:pPr>
        <w:spacing w:after="0" w:line="240" w:lineRule="auto"/>
        <w:rPr>
          <w:rFonts w:ascii="Times New Roman" w:eastAsia="Times New Roman" w:hAnsi="Times New Roman" w:cs="Times New Roman"/>
          <w:sz w:val="24"/>
          <w:szCs w:val="24"/>
          <w:lang w:val="el-GR"/>
        </w:rPr>
      </w:pPr>
    </w:p>
    <w:p w:rsidR="005E0341" w:rsidRPr="005E0341" w:rsidRDefault="005E0341" w:rsidP="005E0341">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b/>
          <w:bCs/>
          <w:color w:val="7030A0"/>
          <w:sz w:val="24"/>
          <w:szCs w:val="24"/>
          <w:u w:val="single"/>
          <w:lang w:val="el-GR"/>
        </w:rPr>
        <w:t>ΤΕΤΡΑΓΩΝΙΚΑ ΜΕΤΡΑ</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b/>
          <w:bCs/>
          <w:i/>
          <w:iCs/>
          <w:color w:val="000000"/>
          <w:sz w:val="24"/>
          <w:szCs w:val="24"/>
        </w:rPr>
        <w:t> </w:t>
      </w:r>
      <w:r w:rsidRPr="005E0341">
        <w:rPr>
          <w:rFonts w:ascii="Arial" w:eastAsia="Times New Roman" w:hAnsi="Arial" w:cs="Arial"/>
          <w:b/>
          <w:bCs/>
          <w:color w:val="7030A0"/>
          <w:sz w:val="24"/>
          <w:szCs w:val="24"/>
          <w:u w:val="single"/>
          <w:lang w:val="el-GR"/>
        </w:rPr>
        <w:t>ΤΙΜΗ</w:t>
      </w:r>
    </w:p>
    <w:p w:rsidR="005E0341" w:rsidRPr="008A5E17" w:rsidRDefault="005E0341" w:rsidP="005E0341">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i/>
          <w:iCs/>
          <w:color w:val="000000"/>
          <w:sz w:val="24"/>
          <w:szCs w:val="24"/>
          <w:lang w:val="el-GR"/>
        </w:rPr>
        <w:t>0τ.μ.</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proofErr w:type="spellStart"/>
      <w:r w:rsidRPr="008A5E17">
        <w:rPr>
          <w:rFonts w:ascii="Arial" w:eastAsia="Times New Roman" w:hAnsi="Arial" w:cs="Arial"/>
          <w:i/>
          <w:iCs/>
          <w:color w:val="000000"/>
          <w:sz w:val="24"/>
          <w:szCs w:val="24"/>
          <w:lang w:val="el-GR"/>
        </w:rPr>
        <w:t>εως</w:t>
      </w:r>
      <w:proofErr w:type="spellEnd"/>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100τ.μ.</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8A5E17">
        <w:rPr>
          <w:rFonts w:ascii="Arial" w:eastAsia="Times New Roman" w:hAnsi="Arial" w:cs="Arial"/>
          <w:i/>
          <w:iCs/>
          <w:color w:val="000000"/>
          <w:sz w:val="24"/>
          <w:szCs w:val="24"/>
          <w:lang w:val="el-GR"/>
        </w:rPr>
        <w:t xml:space="preserve"> </w:t>
      </w:r>
      <w:r w:rsidRPr="005E0341">
        <w:rPr>
          <w:rFonts w:ascii="Arial" w:eastAsia="Times New Roman" w:hAnsi="Arial" w:cs="Arial"/>
          <w:color w:val="000000"/>
          <w:sz w:val="24"/>
          <w:szCs w:val="24"/>
        </w:rPr>
        <w:t>  </w:t>
      </w:r>
      <w:r w:rsidRPr="008A5E17">
        <w:rPr>
          <w:rFonts w:ascii="Arial" w:eastAsia="Times New Roman" w:hAnsi="Arial" w:cs="Arial"/>
          <w:i/>
          <w:iCs/>
          <w:color w:val="000000"/>
          <w:sz w:val="24"/>
          <w:szCs w:val="24"/>
          <w:lang w:val="el-GR"/>
        </w:rPr>
        <w:t>50 ευρώ</w:t>
      </w:r>
    </w:p>
    <w:p w:rsidR="005E0341" w:rsidRPr="005E0341" w:rsidRDefault="005E0341" w:rsidP="005E0341">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i/>
          <w:iCs/>
          <w:color w:val="000000"/>
          <w:sz w:val="24"/>
          <w:szCs w:val="24"/>
          <w:lang w:val="el-GR"/>
        </w:rPr>
        <w:t>100τ.μ.</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proofErr w:type="spellStart"/>
      <w:r w:rsidRPr="005E0341">
        <w:rPr>
          <w:rFonts w:ascii="Arial" w:eastAsia="Times New Roman" w:hAnsi="Arial" w:cs="Arial"/>
          <w:i/>
          <w:iCs/>
          <w:color w:val="000000"/>
          <w:sz w:val="24"/>
          <w:szCs w:val="24"/>
          <w:lang w:val="el-GR"/>
        </w:rPr>
        <w:t>εως</w:t>
      </w:r>
      <w:proofErr w:type="spellEnd"/>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150τ.μ.</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55 ευρώ</w:t>
      </w:r>
    </w:p>
    <w:p w:rsidR="005E0341" w:rsidRPr="005E0341" w:rsidRDefault="005E0341" w:rsidP="005E0341">
      <w:pPr>
        <w:pBdr>
          <w:top w:val="single" w:sz="4" w:space="1" w:color="000000"/>
          <w:left w:val="single" w:sz="4" w:space="4" w:color="000000"/>
          <w:bottom w:val="single" w:sz="4" w:space="0" w:color="000000"/>
          <w:right w:val="single" w:sz="4" w:space="4" w:color="000000"/>
        </w:pBd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i/>
          <w:iCs/>
          <w:color w:val="000000"/>
          <w:sz w:val="24"/>
          <w:szCs w:val="24"/>
          <w:lang w:val="el-GR"/>
        </w:rPr>
        <w:t>150τ.μ.</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proofErr w:type="spellStart"/>
      <w:r w:rsidRPr="005E0341">
        <w:rPr>
          <w:rFonts w:ascii="Arial" w:eastAsia="Times New Roman" w:hAnsi="Arial" w:cs="Arial"/>
          <w:i/>
          <w:iCs/>
          <w:color w:val="000000"/>
          <w:sz w:val="24"/>
          <w:szCs w:val="24"/>
          <w:lang w:val="el-GR"/>
        </w:rPr>
        <w:t>εως</w:t>
      </w:r>
      <w:proofErr w:type="spellEnd"/>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200τ.μ.</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w:t>
      </w:r>
      <w:r w:rsidRPr="005E0341">
        <w:rPr>
          <w:rFonts w:ascii="Arial" w:eastAsia="Times New Roman" w:hAnsi="Arial" w:cs="Arial"/>
          <w:i/>
          <w:iCs/>
          <w:color w:val="000000"/>
          <w:sz w:val="24"/>
          <w:szCs w:val="24"/>
        </w:rPr>
        <w:t> </w:t>
      </w:r>
      <w:r w:rsidRPr="005E0341">
        <w:rPr>
          <w:rFonts w:ascii="Arial" w:eastAsia="Times New Roman" w:hAnsi="Arial" w:cs="Arial"/>
          <w:i/>
          <w:iCs/>
          <w:color w:val="000000"/>
          <w:sz w:val="24"/>
          <w:szCs w:val="24"/>
          <w:lang w:val="el-GR"/>
        </w:rPr>
        <w:t xml:space="preserve"> 60 ευρώ</w:t>
      </w:r>
    </w:p>
    <w:p w:rsidR="00CC2F77" w:rsidRPr="005E0341" w:rsidRDefault="00CC2F77" w:rsidP="005E0341">
      <w:pPr>
        <w:spacing w:after="0" w:line="240" w:lineRule="auto"/>
        <w:rPr>
          <w:rFonts w:ascii="Times New Roman" w:eastAsia="Times New Roman" w:hAnsi="Times New Roman" w:cs="Times New Roman"/>
          <w:sz w:val="24"/>
          <w:szCs w:val="24"/>
          <w:lang w:val="el-GR"/>
        </w:rPr>
      </w:pPr>
    </w:p>
    <w:p w:rsidR="005E0341" w:rsidRPr="005E0341" w:rsidRDefault="005E0341" w:rsidP="005E0341">
      <w:pPr>
        <w:spacing w:after="0" w:line="240" w:lineRule="auto"/>
        <w:rPr>
          <w:rFonts w:ascii="Times New Roman" w:eastAsia="Times New Roman" w:hAnsi="Times New Roman" w:cs="Times New Roman"/>
          <w:sz w:val="24"/>
          <w:szCs w:val="24"/>
          <w:lang w:val="el-GR"/>
        </w:rPr>
      </w:pPr>
      <w:r w:rsidRPr="005E0341">
        <w:rPr>
          <w:rFonts w:ascii="Arial" w:eastAsia="Times New Roman" w:hAnsi="Arial" w:cs="Arial"/>
          <w:b/>
          <w:bCs/>
          <w:i/>
          <w:iCs/>
          <w:color w:val="FF0000"/>
          <w:sz w:val="28"/>
          <w:szCs w:val="28"/>
          <w:lang w:val="el-GR"/>
        </w:rPr>
        <w:t xml:space="preserve">Δεν συμπεριλαμβάνεται </w:t>
      </w:r>
      <w:r w:rsidRPr="005E0341">
        <w:rPr>
          <w:rFonts w:ascii="Arial" w:eastAsia="Times New Roman" w:hAnsi="Arial" w:cs="Arial"/>
          <w:b/>
          <w:bCs/>
          <w:i/>
          <w:iCs/>
          <w:color w:val="FF0000"/>
          <w:sz w:val="32"/>
          <w:szCs w:val="32"/>
          <w:lang w:val="el-GR"/>
        </w:rPr>
        <w:t>ΦΠΑ(24%)</w:t>
      </w:r>
      <w:r w:rsidRPr="005E0341">
        <w:rPr>
          <w:rFonts w:ascii="Arial" w:eastAsia="Times New Roman" w:hAnsi="Arial" w:cs="Arial"/>
          <w:b/>
          <w:bCs/>
          <w:i/>
          <w:iCs/>
          <w:color w:val="FF0000"/>
          <w:sz w:val="28"/>
          <w:szCs w:val="28"/>
          <w:lang w:val="el-GR"/>
        </w:rPr>
        <w:t>.</w:t>
      </w:r>
    </w:p>
    <w:p w:rsidR="005E0341" w:rsidRPr="005E0341" w:rsidRDefault="005E0341" w:rsidP="005E0341">
      <w:pPr>
        <w:spacing w:after="0" w:line="240" w:lineRule="auto"/>
        <w:rPr>
          <w:rFonts w:ascii="Times New Roman" w:eastAsia="Times New Roman" w:hAnsi="Times New Roman" w:cs="Times New Roman"/>
          <w:sz w:val="24"/>
          <w:szCs w:val="24"/>
          <w:lang w:val="el-GR"/>
        </w:rPr>
      </w:pPr>
    </w:p>
    <w:p w:rsidR="005E0341" w:rsidRPr="005E0341" w:rsidRDefault="005E0341" w:rsidP="005E0341">
      <w:pP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b/>
          <w:bCs/>
          <w:color w:val="7030A0"/>
          <w:sz w:val="24"/>
          <w:szCs w:val="24"/>
          <w:u w:val="single"/>
          <w:lang w:val="el-GR"/>
        </w:rPr>
        <w:t>Παρακαλούμε όπως λάβετε υπόψη σας</w:t>
      </w:r>
      <w:r w:rsidRPr="005E0341">
        <w:rPr>
          <w:rFonts w:ascii="Arial" w:eastAsia="Times New Roman" w:hAnsi="Arial" w:cs="Arial"/>
          <w:b/>
          <w:bCs/>
          <w:color w:val="7030A0"/>
          <w:sz w:val="24"/>
          <w:szCs w:val="24"/>
          <w:lang w:val="el-GR"/>
        </w:rPr>
        <w:t>:</w:t>
      </w:r>
      <w:r w:rsidRPr="005E0341">
        <w:rPr>
          <w:rFonts w:ascii="Arial" w:eastAsia="Times New Roman" w:hAnsi="Arial" w:cs="Arial"/>
          <w:color w:val="7030A0"/>
          <w:sz w:val="24"/>
          <w:szCs w:val="24"/>
        </w:rPr>
        <w:t> </w:t>
      </w:r>
    </w:p>
    <w:p w:rsidR="005E0341" w:rsidRPr="005E0341" w:rsidRDefault="005E0341" w:rsidP="005E0341">
      <w:pP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color w:val="000000"/>
          <w:sz w:val="24"/>
          <w:szCs w:val="24"/>
          <w:lang w:val="el-GR"/>
        </w:rPr>
        <w:t>1. Όλες οι εργασίες θα γίνουν από πεπειραμένους εφαρμοστές, υπό την καθοδήγηση ειδικού επιστήμονα.</w:t>
      </w:r>
    </w:p>
    <w:p w:rsidR="005E0341" w:rsidRPr="005E0341" w:rsidRDefault="005E0341" w:rsidP="005E0341">
      <w:pPr>
        <w:spacing w:after="0" w:line="240" w:lineRule="auto"/>
        <w:jc w:val="both"/>
        <w:rPr>
          <w:rFonts w:ascii="Times New Roman" w:eastAsia="Times New Roman" w:hAnsi="Times New Roman" w:cs="Times New Roman"/>
          <w:sz w:val="24"/>
          <w:szCs w:val="24"/>
          <w:lang w:val="el-GR"/>
        </w:rPr>
      </w:pPr>
      <w:r w:rsidRPr="005E0341">
        <w:rPr>
          <w:rFonts w:ascii="Arial" w:eastAsia="Times New Roman" w:hAnsi="Arial" w:cs="Arial"/>
          <w:color w:val="000000"/>
          <w:sz w:val="24"/>
          <w:szCs w:val="24"/>
          <w:lang w:val="el-GR"/>
        </w:rPr>
        <w:t>2.Τα φάρμακα που θα χρησιμοποιηθούν είναι εγκεκριμένα από το Υπουργείο Γεωργίας, ασφαλή για τη δημόσια υγεία και άοσμα.</w:t>
      </w:r>
    </w:p>
    <w:p w:rsidR="005E0341" w:rsidRPr="005E0341" w:rsidRDefault="00CC2F77" w:rsidP="00CC2F77">
      <w:pPr>
        <w:spacing w:after="0" w:line="240" w:lineRule="auto"/>
        <w:jc w:val="both"/>
        <w:textAlignment w:val="baseline"/>
        <w:rPr>
          <w:rFonts w:ascii="Times New Roman" w:eastAsia="Times New Roman" w:hAnsi="Times New Roman" w:cs="Times New Roman"/>
          <w:color w:val="000000"/>
          <w:sz w:val="20"/>
          <w:szCs w:val="20"/>
          <w:lang w:val="el-GR"/>
        </w:rPr>
      </w:pPr>
      <w:r>
        <w:rPr>
          <w:rFonts w:ascii="Arial" w:eastAsia="Times New Roman" w:hAnsi="Arial" w:cs="Arial"/>
          <w:color w:val="000000"/>
          <w:sz w:val="24"/>
          <w:szCs w:val="24"/>
          <w:lang w:val="el-GR"/>
        </w:rPr>
        <w:t>3.</w:t>
      </w:r>
      <w:r w:rsidR="005E0341" w:rsidRPr="005E0341">
        <w:rPr>
          <w:rFonts w:ascii="Arial" w:eastAsia="Times New Roman" w:hAnsi="Arial" w:cs="Arial"/>
          <w:color w:val="000000"/>
          <w:sz w:val="24"/>
          <w:szCs w:val="24"/>
          <w:lang w:val="el-GR"/>
        </w:rPr>
        <w:t xml:space="preserve">Η Εταιρεία μετά το τέλος των εφαρμογών θα σας παραδώσει πιστοποιητικό απολύμανσης – </w:t>
      </w:r>
      <w:proofErr w:type="spellStart"/>
      <w:r w:rsidR="005E0341" w:rsidRPr="005E0341">
        <w:rPr>
          <w:rFonts w:ascii="Arial" w:eastAsia="Times New Roman" w:hAnsi="Arial" w:cs="Arial"/>
          <w:color w:val="000000"/>
          <w:sz w:val="24"/>
          <w:szCs w:val="24"/>
          <w:lang w:val="el-GR"/>
        </w:rPr>
        <w:t>μικροβιοκτονίας</w:t>
      </w:r>
      <w:proofErr w:type="spellEnd"/>
      <w:r w:rsidR="005E0341" w:rsidRPr="005E0341">
        <w:rPr>
          <w:rFonts w:ascii="Arial" w:eastAsia="Times New Roman" w:hAnsi="Arial" w:cs="Arial"/>
          <w:color w:val="000000"/>
          <w:sz w:val="24"/>
          <w:szCs w:val="24"/>
          <w:lang w:val="el-GR"/>
        </w:rPr>
        <w:t>, για πλήρη κατοχύρωσή σας, έναντι οποιουδήποτε υγειονομικού ελέγχου.</w:t>
      </w:r>
      <w:r w:rsidR="005E0341" w:rsidRPr="005E0341">
        <w:rPr>
          <w:rFonts w:ascii="Arial" w:eastAsia="Times New Roman" w:hAnsi="Arial" w:cs="Arial"/>
          <w:color w:val="000000"/>
          <w:sz w:val="24"/>
          <w:szCs w:val="24"/>
        </w:rPr>
        <w:t> </w:t>
      </w:r>
      <w:r w:rsidR="005E0341" w:rsidRPr="005E0341">
        <w:rPr>
          <w:rFonts w:ascii="Arial" w:eastAsia="Times New Roman" w:hAnsi="Arial" w:cs="Arial"/>
          <w:color w:val="000000"/>
          <w:sz w:val="24"/>
          <w:szCs w:val="24"/>
          <w:lang w:val="el-GR"/>
        </w:rPr>
        <w:t xml:space="preserve"> Σε περίπτωση ετήσιας παρακολούθησης θα σας εφοδιάσ</w:t>
      </w:r>
      <w:r>
        <w:rPr>
          <w:rFonts w:ascii="Arial" w:eastAsia="Times New Roman" w:hAnsi="Arial" w:cs="Arial"/>
          <w:color w:val="000000"/>
          <w:sz w:val="24"/>
          <w:szCs w:val="24"/>
          <w:lang w:val="el-GR"/>
        </w:rPr>
        <w:t>ει</w:t>
      </w:r>
      <w:r w:rsidR="005E0341" w:rsidRPr="005E0341">
        <w:rPr>
          <w:rFonts w:ascii="Arial" w:eastAsia="Times New Roman" w:hAnsi="Arial" w:cs="Arial"/>
          <w:color w:val="000000"/>
          <w:sz w:val="24"/>
          <w:szCs w:val="24"/>
          <w:lang w:val="el-GR"/>
        </w:rPr>
        <w:t xml:space="preserve"> με τον φάκελο </w:t>
      </w:r>
      <w:r w:rsidR="005E0341" w:rsidRPr="005E0341">
        <w:rPr>
          <w:rFonts w:ascii="Arial" w:eastAsia="Times New Roman" w:hAnsi="Arial" w:cs="Arial"/>
          <w:color w:val="000000"/>
          <w:sz w:val="24"/>
          <w:szCs w:val="24"/>
        </w:rPr>
        <w:t>HACCP</w:t>
      </w:r>
      <w:r w:rsidR="005E0341" w:rsidRPr="005E0341">
        <w:rPr>
          <w:rFonts w:ascii="Arial" w:eastAsia="Times New Roman" w:hAnsi="Arial" w:cs="Arial"/>
          <w:color w:val="000000"/>
          <w:sz w:val="24"/>
          <w:szCs w:val="24"/>
          <w:lang w:val="el-GR"/>
        </w:rPr>
        <w:t xml:space="preserve"> του πελάτη, χωρίς </w:t>
      </w:r>
      <w:r w:rsidR="005E0341" w:rsidRPr="005E0341">
        <w:rPr>
          <w:rFonts w:ascii="Arial" w:eastAsia="Times New Roman" w:hAnsi="Arial" w:cs="Arial"/>
          <w:color w:val="000000"/>
          <w:sz w:val="24"/>
          <w:szCs w:val="24"/>
          <w:lang w:val="el-GR"/>
        </w:rPr>
        <w:lastRenderedPageBreak/>
        <w:t>κόστος επιβάρυνσης.</w:t>
      </w:r>
      <w:r>
        <w:rPr>
          <w:rFonts w:ascii="Arial" w:eastAsia="Times New Roman" w:hAnsi="Arial" w:cs="Arial"/>
          <w:color w:val="000000"/>
          <w:sz w:val="24"/>
          <w:szCs w:val="24"/>
          <w:lang w:val="el-GR"/>
        </w:rPr>
        <w:br/>
        <w:t xml:space="preserve">4. Ενημερώστε </w:t>
      </w:r>
      <w:r w:rsidR="003B485F">
        <w:rPr>
          <w:rFonts w:ascii="Arial" w:eastAsia="Times New Roman" w:hAnsi="Arial" w:cs="Arial"/>
          <w:color w:val="000000"/>
          <w:sz w:val="24"/>
          <w:szCs w:val="24"/>
          <w:lang w:val="el-GR"/>
        </w:rPr>
        <w:t>τους</w:t>
      </w:r>
      <w:r>
        <w:rPr>
          <w:rFonts w:ascii="Arial" w:eastAsia="Times New Roman" w:hAnsi="Arial" w:cs="Arial"/>
          <w:color w:val="000000"/>
          <w:sz w:val="24"/>
          <w:szCs w:val="24"/>
          <w:lang w:val="el-GR"/>
        </w:rPr>
        <w:t xml:space="preserve"> αν επιθυμείτε επαναληπτικές εφαρμογές, για να λάβετε τη σχετική έκπτωση.</w:t>
      </w:r>
    </w:p>
    <w:p w:rsidR="00892D5C" w:rsidRPr="003B485F" w:rsidRDefault="003B485F" w:rsidP="003B485F">
      <w:pPr>
        <w:tabs>
          <w:tab w:val="left" w:pos="4155"/>
        </w:tabs>
        <w:rPr>
          <w:sz w:val="28"/>
          <w:szCs w:val="28"/>
          <w:lang w:val="el-GR"/>
        </w:rPr>
      </w:pPr>
      <w:r>
        <w:rPr>
          <w:sz w:val="28"/>
          <w:szCs w:val="28"/>
          <w:lang w:val="el-GR"/>
        </w:rPr>
        <w:t xml:space="preserve">5. Κάλυψη εξυπηρέτησης όλη η Αττική.  </w:t>
      </w:r>
    </w:p>
    <w:p w:rsidR="00CC2F77" w:rsidRDefault="00CC2F77" w:rsidP="003B485F">
      <w:pPr>
        <w:tabs>
          <w:tab w:val="left" w:pos="4155"/>
        </w:tabs>
        <w:rPr>
          <w:b/>
          <w:sz w:val="28"/>
          <w:szCs w:val="28"/>
          <w:lang w:val="el-GR"/>
        </w:rPr>
      </w:pPr>
      <w:r w:rsidRPr="003B485F">
        <w:rPr>
          <w:b/>
          <w:sz w:val="28"/>
          <w:szCs w:val="28"/>
          <w:lang w:val="el-GR"/>
        </w:rPr>
        <w:t xml:space="preserve">Σας </w:t>
      </w:r>
      <w:r w:rsidR="003B485F">
        <w:rPr>
          <w:b/>
          <w:sz w:val="28"/>
          <w:szCs w:val="28"/>
          <w:lang w:val="el-GR"/>
        </w:rPr>
        <w:t>παρέχει</w:t>
      </w:r>
      <w:r w:rsidRPr="003B485F">
        <w:rPr>
          <w:b/>
          <w:sz w:val="28"/>
          <w:szCs w:val="28"/>
          <w:lang w:val="el-GR"/>
        </w:rPr>
        <w:t xml:space="preserve"> επίσης αντισηπτική λοσιόν με 70% αλκοόλη στις ακόλουθες συσκευασίες</w:t>
      </w:r>
      <w:r w:rsidR="003B485F" w:rsidRPr="003B485F">
        <w:rPr>
          <w:b/>
          <w:sz w:val="28"/>
          <w:szCs w:val="28"/>
          <w:lang w:val="el-GR"/>
        </w:rPr>
        <w:t xml:space="preserve"> :</w:t>
      </w:r>
      <w:r w:rsidR="003B485F">
        <w:rPr>
          <w:b/>
          <w:sz w:val="28"/>
          <w:szCs w:val="28"/>
          <w:lang w:val="el-GR"/>
        </w:rPr>
        <w:br/>
        <w:t>380</w:t>
      </w:r>
      <w:r w:rsidR="003B485F">
        <w:rPr>
          <w:b/>
          <w:sz w:val="28"/>
          <w:szCs w:val="28"/>
        </w:rPr>
        <w:t>ml</w:t>
      </w:r>
      <w:r w:rsidR="003B485F" w:rsidRPr="003B485F">
        <w:rPr>
          <w:b/>
          <w:sz w:val="28"/>
          <w:szCs w:val="28"/>
          <w:lang w:val="el-GR"/>
        </w:rPr>
        <w:t xml:space="preserve"> - 3.00€</w:t>
      </w:r>
    </w:p>
    <w:p w:rsidR="003B485F" w:rsidRPr="008A5E17" w:rsidRDefault="003B485F" w:rsidP="003B485F">
      <w:pPr>
        <w:tabs>
          <w:tab w:val="left" w:pos="4155"/>
        </w:tabs>
        <w:rPr>
          <w:b/>
          <w:sz w:val="28"/>
          <w:szCs w:val="28"/>
          <w:lang w:val="el-GR"/>
        </w:rPr>
      </w:pPr>
      <w:r w:rsidRPr="008A5E17">
        <w:rPr>
          <w:b/>
          <w:sz w:val="28"/>
          <w:szCs w:val="28"/>
          <w:lang w:val="el-GR"/>
        </w:rPr>
        <w:t>480</w:t>
      </w:r>
      <w:r>
        <w:rPr>
          <w:b/>
          <w:sz w:val="28"/>
          <w:szCs w:val="28"/>
        </w:rPr>
        <w:t>ml</w:t>
      </w:r>
      <w:r w:rsidRPr="008A5E17">
        <w:rPr>
          <w:b/>
          <w:sz w:val="28"/>
          <w:szCs w:val="28"/>
          <w:lang w:val="el-GR"/>
        </w:rPr>
        <w:t xml:space="preserve"> - 3.60€</w:t>
      </w:r>
    </w:p>
    <w:p w:rsidR="003B485F" w:rsidRPr="008A5E17" w:rsidRDefault="003B485F" w:rsidP="003B485F">
      <w:pPr>
        <w:tabs>
          <w:tab w:val="left" w:pos="4155"/>
        </w:tabs>
        <w:rPr>
          <w:b/>
          <w:sz w:val="28"/>
          <w:szCs w:val="28"/>
          <w:lang w:val="el-GR"/>
        </w:rPr>
      </w:pPr>
      <w:r w:rsidRPr="008A5E17">
        <w:rPr>
          <w:b/>
          <w:sz w:val="28"/>
          <w:szCs w:val="28"/>
          <w:lang w:val="el-GR"/>
        </w:rPr>
        <w:t>1000</w:t>
      </w:r>
      <w:r>
        <w:rPr>
          <w:b/>
          <w:sz w:val="28"/>
          <w:szCs w:val="28"/>
        </w:rPr>
        <w:t>ml</w:t>
      </w:r>
      <w:r w:rsidRPr="008A5E17">
        <w:rPr>
          <w:b/>
          <w:sz w:val="28"/>
          <w:szCs w:val="28"/>
          <w:lang w:val="el-GR"/>
        </w:rPr>
        <w:t xml:space="preserve"> – 7.00€</w:t>
      </w:r>
    </w:p>
    <w:p w:rsidR="003B485F" w:rsidRPr="0079299C" w:rsidRDefault="0079299C" w:rsidP="003B485F">
      <w:pPr>
        <w:tabs>
          <w:tab w:val="left" w:pos="4155"/>
        </w:tabs>
        <w:rPr>
          <w:b/>
          <w:sz w:val="24"/>
          <w:szCs w:val="24"/>
          <w:lang w:val="el-GR"/>
        </w:rPr>
      </w:pPr>
      <w:r>
        <w:rPr>
          <w:b/>
          <w:sz w:val="24"/>
          <w:szCs w:val="24"/>
          <w:lang w:val="el-GR"/>
        </w:rPr>
        <w:t>Οι τιμές είναι τελικές με ΦΠΑ.</w:t>
      </w:r>
    </w:p>
    <w:p w:rsidR="003B485F" w:rsidRPr="0079299C" w:rsidRDefault="003B485F" w:rsidP="003B485F">
      <w:pPr>
        <w:tabs>
          <w:tab w:val="left" w:pos="4155"/>
        </w:tabs>
        <w:rPr>
          <w:b/>
          <w:sz w:val="28"/>
          <w:szCs w:val="28"/>
          <w:lang w:val="el-GR"/>
        </w:rPr>
      </w:pPr>
    </w:p>
    <w:p w:rsidR="003B485F" w:rsidRPr="008A5E17" w:rsidRDefault="003B485F" w:rsidP="003B485F">
      <w:pPr>
        <w:shd w:val="clear" w:color="auto" w:fill="FFFFFF"/>
        <w:jc w:val="center"/>
        <w:rPr>
          <w:rFonts w:ascii="Arial" w:eastAsia="Times New Roman" w:hAnsi="Arial" w:cs="Arial"/>
          <w:color w:val="222222"/>
          <w:sz w:val="36"/>
          <w:szCs w:val="36"/>
          <w:u w:val="single"/>
          <w:lang w:val="el-GR"/>
        </w:rPr>
      </w:pPr>
      <w:r w:rsidRPr="008A5E17">
        <w:rPr>
          <w:b/>
          <w:sz w:val="36"/>
          <w:szCs w:val="36"/>
          <w:u w:val="single"/>
          <w:lang w:val="el-GR"/>
        </w:rPr>
        <w:t>ΓΕΩΡΓΙΟΣ ΤΖΟΜΠΑΝΑΚΗΣ</w:t>
      </w:r>
      <w:r w:rsidRPr="008A5E17">
        <w:rPr>
          <w:b/>
          <w:sz w:val="36"/>
          <w:szCs w:val="36"/>
          <w:u w:val="single"/>
          <w:lang w:val="el-GR"/>
        </w:rPr>
        <w:br/>
      </w:r>
    </w:p>
    <w:p w:rsidR="0079299C" w:rsidRPr="0079299C" w:rsidRDefault="003B485F" w:rsidP="0079299C">
      <w:pPr>
        <w:shd w:val="clear" w:color="auto" w:fill="FFFFFF"/>
        <w:rPr>
          <w:rFonts w:ascii="Arial" w:eastAsia="Times New Roman" w:hAnsi="Arial" w:cs="Arial"/>
          <w:color w:val="222222"/>
          <w:lang w:val="el-GR"/>
        </w:rPr>
      </w:pPr>
      <w:r w:rsidRPr="0079299C">
        <w:rPr>
          <w:rFonts w:ascii="Arial" w:eastAsia="Times New Roman" w:hAnsi="Arial" w:cs="Arial"/>
          <w:b/>
          <w:color w:val="222222"/>
          <w:sz w:val="24"/>
          <w:szCs w:val="24"/>
          <w:lang w:val="el-GR"/>
        </w:rPr>
        <w:t xml:space="preserve">Πληροφορίες: </w:t>
      </w:r>
      <w:r w:rsidRPr="003B485F">
        <w:rPr>
          <w:rFonts w:ascii="Arial" w:eastAsia="Times New Roman" w:hAnsi="Arial" w:cs="Arial"/>
          <w:b/>
          <w:color w:val="222222"/>
          <w:sz w:val="24"/>
          <w:szCs w:val="24"/>
          <w:lang w:val="el-GR"/>
        </w:rPr>
        <w:t>6906186469-6906546243</w:t>
      </w:r>
      <w:r w:rsidR="0079299C" w:rsidRPr="0079299C">
        <w:rPr>
          <w:rFonts w:ascii="Arial" w:eastAsia="Times New Roman" w:hAnsi="Arial" w:cs="Arial"/>
          <w:b/>
          <w:color w:val="222222"/>
          <w:sz w:val="24"/>
          <w:szCs w:val="24"/>
          <w:lang w:val="el-GR"/>
        </w:rPr>
        <w:br/>
      </w:r>
      <w:r w:rsidR="0079299C" w:rsidRPr="0079299C">
        <w:rPr>
          <w:rFonts w:ascii="Arial" w:eastAsia="Times New Roman" w:hAnsi="Arial" w:cs="Arial"/>
          <w:b/>
          <w:color w:val="222222"/>
          <w:sz w:val="24"/>
          <w:szCs w:val="24"/>
          <w:lang w:val="el-GR"/>
        </w:rPr>
        <w:br/>
      </w:r>
      <w:r w:rsidR="0079299C" w:rsidRPr="0079299C">
        <w:rPr>
          <w:rFonts w:ascii="Arial" w:eastAsia="Times New Roman" w:hAnsi="Arial" w:cs="Arial"/>
          <w:color w:val="222222"/>
        </w:rPr>
        <w:t> </w:t>
      </w:r>
      <w:r w:rsidR="0079299C" w:rsidRPr="0079299C">
        <w:rPr>
          <w:rFonts w:ascii="Arial" w:eastAsia="Times New Roman" w:hAnsi="Arial" w:cs="Arial"/>
          <w:color w:val="222222"/>
          <w:lang w:val="el-GR"/>
        </w:rPr>
        <w:t>Για την πρόληψη και αντιμετώπιση</w:t>
      </w:r>
      <w:r w:rsidR="0079299C">
        <w:rPr>
          <w:rFonts w:ascii="Arial" w:eastAsia="Times New Roman" w:hAnsi="Arial" w:cs="Arial"/>
          <w:color w:val="222222"/>
          <w:lang w:val="el-GR"/>
        </w:rPr>
        <w:t xml:space="preserve"> </w:t>
      </w:r>
      <w:r w:rsidR="0079299C" w:rsidRPr="0079299C">
        <w:rPr>
          <w:rFonts w:ascii="Arial" w:eastAsia="Times New Roman" w:hAnsi="Arial" w:cs="Arial"/>
          <w:color w:val="222222"/>
          <w:lang w:val="el-GR"/>
        </w:rPr>
        <w:t>κινδύνων που δημιουργούνται</w:t>
      </w:r>
      <w:r w:rsidR="0079299C" w:rsidRPr="0079299C">
        <w:rPr>
          <w:rFonts w:ascii="Arial" w:eastAsia="Times New Roman" w:hAnsi="Arial" w:cs="Arial"/>
          <w:color w:val="222222"/>
        </w:rPr>
        <w:t> </w:t>
      </w:r>
      <w:r w:rsidR="0079299C" w:rsidRPr="0079299C">
        <w:rPr>
          <w:rFonts w:ascii="Arial" w:eastAsia="Times New Roman" w:hAnsi="Arial" w:cs="Arial"/>
          <w:color w:val="222222"/>
          <w:lang w:val="el-GR"/>
        </w:rPr>
        <w:t xml:space="preserve"> από την εμφάνιση του ΚΟΡΩΝΟΙΟΥ-</w:t>
      </w:r>
      <w:proofErr w:type="spellStart"/>
      <w:r w:rsidR="0079299C" w:rsidRPr="0079299C">
        <w:rPr>
          <w:rFonts w:ascii="Arial" w:eastAsia="Times New Roman" w:hAnsi="Arial" w:cs="Arial"/>
          <w:color w:val="222222"/>
        </w:rPr>
        <w:t>Covid</w:t>
      </w:r>
      <w:proofErr w:type="spellEnd"/>
      <w:r w:rsidR="0079299C" w:rsidRPr="0079299C">
        <w:rPr>
          <w:rFonts w:ascii="Arial" w:eastAsia="Times New Roman" w:hAnsi="Arial" w:cs="Arial"/>
          <w:color w:val="222222"/>
          <w:lang w:val="el-GR"/>
        </w:rPr>
        <w:t xml:space="preserve"> 19,</w:t>
      </w:r>
      <w:r w:rsidR="0079299C">
        <w:rPr>
          <w:rFonts w:ascii="Arial" w:eastAsia="Times New Roman" w:hAnsi="Arial" w:cs="Arial"/>
          <w:color w:val="222222"/>
          <w:lang w:val="el-GR"/>
        </w:rPr>
        <w:t xml:space="preserve">σας </w:t>
      </w:r>
      <w:r w:rsidR="0079299C" w:rsidRPr="0079299C">
        <w:rPr>
          <w:rFonts w:ascii="Arial" w:eastAsia="Times New Roman" w:hAnsi="Arial" w:cs="Arial"/>
          <w:color w:val="222222"/>
          <w:lang w:val="el-GR"/>
        </w:rPr>
        <w:t>αποστέλλουμε</w:t>
      </w:r>
      <w:r w:rsidR="0079299C" w:rsidRPr="0079299C">
        <w:rPr>
          <w:rFonts w:ascii="Arial" w:eastAsia="Times New Roman" w:hAnsi="Arial" w:cs="Arial"/>
          <w:color w:val="222222"/>
        </w:rPr>
        <w:t> </w:t>
      </w:r>
      <w:r w:rsidR="0079299C" w:rsidRPr="0079299C">
        <w:rPr>
          <w:rFonts w:ascii="Arial" w:eastAsia="Times New Roman" w:hAnsi="Arial" w:cs="Arial"/>
          <w:color w:val="222222"/>
          <w:lang w:val="el-GR"/>
        </w:rPr>
        <w:t xml:space="preserve"> την προσφορά μας για την απολύμανση των χώρων των καταστημάτων σας:</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rPr>
        <w:t> </w:t>
      </w:r>
      <w:r w:rsidRPr="0079299C">
        <w:rPr>
          <w:rFonts w:ascii="Arial" w:eastAsia="Times New Roman" w:hAnsi="Arial" w:cs="Arial"/>
          <w:b/>
          <w:color w:val="222222"/>
          <w:lang w:val="el-GR"/>
        </w:rPr>
        <w:t xml:space="preserve"> </w:t>
      </w:r>
      <w:r w:rsidRPr="0079299C">
        <w:rPr>
          <w:rFonts w:ascii="Arial" w:eastAsia="Times New Roman" w:hAnsi="Arial" w:cs="Arial"/>
          <w:b/>
          <w:color w:val="222222"/>
        </w:rPr>
        <w:t> </w:t>
      </w:r>
      <w:r w:rsidRPr="0079299C">
        <w:rPr>
          <w:rFonts w:ascii="Arial" w:eastAsia="Times New Roman" w:hAnsi="Arial" w:cs="Arial"/>
          <w:b/>
          <w:color w:val="222222"/>
          <w:lang w:val="el-GR"/>
        </w:rPr>
        <w:t>Α. Χώροι από 50τμ έως 100τμ 50,00€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rPr>
        <w:t> </w:t>
      </w:r>
      <w:r w:rsidRPr="0079299C">
        <w:rPr>
          <w:rFonts w:ascii="Arial" w:eastAsia="Times New Roman" w:hAnsi="Arial" w:cs="Arial"/>
          <w:b/>
          <w:color w:val="222222"/>
          <w:lang w:val="el-GR"/>
        </w:rPr>
        <w:t xml:space="preserve"> </w:t>
      </w:r>
      <w:r w:rsidRPr="0079299C">
        <w:rPr>
          <w:rFonts w:ascii="Arial" w:eastAsia="Times New Roman" w:hAnsi="Arial" w:cs="Arial"/>
          <w:b/>
          <w:color w:val="222222"/>
        </w:rPr>
        <w:t> </w:t>
      </w:r>
      <w:r w:rsidRPr="0079299C">
        <w:rPr>
          <w:rFonts w:ascii="Arial" w:eastAsia="Times New Roman" w:hAnsi="Arial" w:cs="Arial"/>
          <w:b/>
          <w:color w:val="222222"/>
          <w:lang w:val="el-GR"/>
        </w:rPr>
        <w:t>Β. Χώροι από 100τμ έως 150τμ 60,00€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rPr>
        <w:t> </w:t>
      </w:r>
      <w:r w:rsidRPr="0079299C">
        <w:rPr>
          <w:rFonts w:ascii="Arial" w:eastAsia="Times New Roman" w:hAnsi="Arial" w:cs="Arial"/>
          <w:b/>
          <w:color w:val="222222"/>
          <w:lang w:val="el-GR"/>
        </w:rPr>
        <w:t xml:space="preserve"> </w:t>
      </w:r>
      <w:r w:rsidRPr="0079299C">
        <w:rPr>
          <w:rFonts w:ascii="Arial" w:eastAsia="Times New Roman" w:hAnsi="Arial" w:cs="Arial"/>
          <w:b/>
          <w:color w:val="222222"/>
        </w:rPr>
        <w:t> </w:t>
      </w:r>
      <w:r w:rsidRPr="0079299C">
        <w:rPr>
          <w:rFonts w:ascii="Arial" w:eastAsia="Times New Roman" w:hAnsi="Arial" w:cs="Arial"/>
          <w:b/>
          <w:color w:val="222222"/>
          <w:lang w:val="el-GR"/>
        </w:rPr>
        <w:t>Γ. Χώροι από 150τμ έως 200τμ 70,00€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Στις τιμές περιλαμβάνεται ο Φ.Π.Α 24%</w:t>
      </w:r>
    </w:p>
    <w:p w:rsidR="0079299C" w:rsidRPr="0079299C" w:rsidRDefault="0079299C" w:rsidP="0079299C">
      <w:pPr>
        <w:shd w:val="clear" w:color="auto" w:fill="FFFFFF"/>
        <w:spacing w:after="0" w:line="240" w:lineRule="auto"/>
        <w:rPr>
          <w:rFonts w:ascii="Arial" w:eastAsia="Times New Roman" w:hAnsi="Arial" w:cs="Arial"/>
          <w:color w:val="222222"/>
          <w:lang w:val="el-GR"/>
        </w:rPr>
      </w:pPr>
    </w:p>
    <w:p w:rsidR="0079299C" w:rsidRPr="0079299C" w:rsidRDefault="0079299C" w:rsidP="0079299C">
      <w:pPr>
        <w:shd w:val="clear" w:color="auto" w:fill="FFFFFF"/>
        <w:spacing w:after="0" w:line="240" w:lineRule="auto"/>
        <w:rPr>
          <w:rFonts w:ascii="Arial" w:eastAsia="Times New Roman" w:hAnsi="Arial" w:cs="Arial"/>
          <w:color w:val="222222"/>
          <w:lang w:val="el-GR"/>
        </w:rPr>
      </w:pPr>
      <w:r w:rsidRPr="0079299C">
        <w:rPr>
          <w:rFonts w:ascii="Arial" w:eastAsia="Times New Roman" w:hAnsi="Arial" w:cs="Arial"/>
          <w:color w:val="222222"/>
          <w:lang w:val="el-GR"/>
        </w:rPr>
        <w:t xml:space="preserve">Στα πλαίσια της πρώτης μας επαφής με τα καταστήματα ΟΠΑΠ και </w:t>
      </w:r>
      <w:r w:rsidRPr="0079299C">
        <w:rPr>
          <w:rFonts w:ascii="Arial" w:eastAsia="Times New Roman" w:hAnsi="Arial" w:cs="Arial"/>
          <w:color w:val="222222"/>
        </w:rPr>
        <w:t>PLAY</w:t>
      </w:r>
      <w:r w:rsidRPr="0079299C">
        <w:rPr>
          <w:rFonts w:ascii="Arial" w:eastAsia="Times New Roman" w:hAnsi="Arial" w:cs="Arial"/>
          <w:color w:val="222222"/>
          <w:lang w:val="el-GR"/>
        </w:rPr>
        <w:t xml:space="preserve"> </w:t>
      </w:r>
      <w:r w:rsidRPr="0079299C">
        <w:rPr>
          <w:rFonts w:ascii="Arial" w:eastAsia="Times New Roman" w:hAnsi="Arial" w:cs="Arial"/>
          <w:color w:val="222222"/>
        </w:rPr>
        <w:t>OPAP </w:t>
      </w:r>
      <w:r w:rsidRPr="0079299C">
        <w:rPr>
          <w:rFonts w:ascii="Arial" w:eastAsia="Times New Roman" w:hAnsi="Arial" w:cs="Arial"/>
          <w:color w:val="222222"/>
          <w:lang w:val="el-GR"/>
        </w:rPr>
        <w:t>μαζί με την απολύμανση</w:t>
      </w:r>
      <w:r>
        <w:rPr>
          <w:rFonts w:ascii="Arial" w:eastAsia="Times New Roman" w:hAnsi="Arial" w:cs="Arial"/>
          <w:color w:val="222222"/>
          <w:lang w:val="el-GR"/>
        </w:rPr>
        <w:t>,</w:t>
      </w:r>
      <w:r w:rsidRPr="0079299C">
        <w:rPr>
          <w:rFonts w:ascii="Arial" w:eastAsia="Times New Roman" w:hAnsi="Arial" w:cs="Arial"/>
          <w:color w:val="222222"/>
          <w:lang w:val="el-GR"/>
        </w:rPr>
        <w:t xml:space="preserve"> η εταιρεία </w:t>
      </w:r>
      <w:r>
        <w:rPr>
          <w:rFonts w:ascii="Arial" w:eastAsia="Times New Roman" w:hAnsi="Arial" w:cs="Arial"/>
          <w:color w:val="222222"/>
          <w:lang w:val="el-GR"/>
        </w:rPr>
        <w:t xml:space="preserve">μας </w:t>
      </w:r>
      <w:r w:rsidRPr="0079299C">
        <w:rPr>
          <w:rFonts w:ascii="Arial" w:eastAsia="Times New Roman" w:hAnsi="Arial" w:cs="Arial"/>
          <w:color w:val="222222"/>
          <w:lang w:val="el-GR"/>
        </w:rPr>
        <w:t>σας κάνει δώρο και την προληπτική απεντόμωση (κατσαρίδες, μυρμήγκια).</w:t>
      </w:r>
    </w:p>
    <w:p w:rsidR="0079299C" w:rsidRPr="0079299C" w:rsidRDefault="0079299C" w:rsidP="0079299C">
      <w:pPr>
        <w:shd w:val="clear" w:color="auto" w:fill="FFFFFF"/>
        <w:spacing w:after="0" w:line="240" w:lineRule="auto"/>
        <w:rPr>
          <w:rFonts w:ascii="Arial" w:eastAsia="Times New Roman" w:hAnsi="Arial" w:cs="Arial"/>
          <w:color w:val="222222"/>
          <w:lang w:val="el-GR"/>
        </w:rPr>
      </w:pPr>
      <w:r w:rsidRPr="0079299C">
        <w:rPr>
          <w:rFonts w:ascii="Arial" w:eastAsia="Times New Roman" w:hAnsi="Arial" w:cs="Arial"/>
          <w:color w:val="222222"/>
          <w:lang w:val="el-GR"/>
        </w:rPr>
        <w:t>Για την απολύμανση των καταστημάτων</w:t>
      </w:r>
    </w:p>
    <w:p w:rsidR="0079299C" w:rsidRPr="0079299C" w:rsidRDefault="0079299C" w:rsidP="0079299C">
      <w:pPr>
        <w:shd w:val="clear" w:color="auto" w:fill="FFFFFF"/>
        <w:spacing w:after="0" w:line="240" w:lineRule="auto"/>
        <w:rPr>
          <w:rFonts w:ascii="Arial" w:eastAsia="Times New Roman" w:hAnsi="Arial" w:cs="Arial"/>
          <w:color w:val="222222"/>
          <w:lang w:val="el-GR"/>
        </w:rPr>
      </w:pPr>
      <w:r w:rsidRPr="0079299C">
        <w:rPr>
          <w:rFonts w:ascii="Arial" w:eastAsia="Times New Roman" w:hAnsi="Arial" w:cs="Arial"/>
          <w:color w:val="222222"/>
          <w:lang w:val="el-GR"/>
        </w:rPr>
        <w:t xml:space="preserve">χρησιμοποιούνται το </w:t>
      </w:r>
      <w:r w:rsidRPr="0079299C">
        <w:rPr>
          <w:rFonts w:ascii="Arial" w:eastAsia="Times New Roman" w:hAnsi="Arial" w:cs="Arial"/>
          <w:color w:val="222222"/>
        </w:rPr>
        <w:t>DALCO</w:t>
      </w:r>
      <w:r w:rsidRPr="0079299C">
        <w:rPr>
          <w:rFonts w:ascii="Arial" w:eastAsia="Times New Roman" w:hAnsi="Arial" w:cs="Arial"/>
          <w:color w:val="222222"/>
          <w:lang w:val="el-GR"/>
        </w:rPr>
        <w:t>-100, το πλέον κατάλληλο για την καταπολέμηση των μικροβίων . Εγκεκριμένο από τον Ε.Ο.Φ</w:t>
      </w:r>
    </w:p>
    <w:p w:rsidR="0079299C" w:rsidRPr="0079299C" w:rsidRDefault="0079299C" w:rsidP="0079299C">
      <w:pPr>
        <w:shd w:val="clear" w:color="auto" w:fill="FFFFFF"/>
        <w:spacing w:after="0" w:line="240" w:lineRule="auto"/>
        <w:rPr>
          <w:rFonts w:ascii="Arial" w:eastAsia="Times New Roman" w:hAnsi="Arial" w:cs="Arial"/>
          <w:color w:val="222222"/>
          <w:sz w:val="19"/>
          <w:szCs w:val="19"/>
          <w:lang w:val="el-GR"/>
        </w:rPr>
      </w:pPr>
      <w:r w:rsidRPr="0079299C">
        <w:rPr>
          <w:rFonts w:ascii="Arial" w:eastAsia="Times New Roman" w:hAnsi="Arial" w:cs="Arial"/>
          <w:color w:val="222222"/>
          <w:sz w:val="19"/>
          <w:szCs w:val="19"/>
        </w:rPr>
        <w:t>  </w:t>
      </w:r>
    </w:p>
    <w:p w:rsidR="0079299C" w:rsidRDefault="0079299C" w:rsidP="0079299C">
      <w:pPr>
        <w:shd w:val="clear" w:color="auto" w:fill="FFFFFF"/>
        <w:spacing w:after="0" w:line="240" w:lineRule="auto"/>
        <w:rPr>
          <w:rFonts w:ascii="Arial" w:eastAsia="Times New Roman" w:hAnsi="Arial" w:cs="Arial"/>
          <w:color w:val="222222"/>
          <w:lang w:val="el-GR"/>
        </w:rPr>
      </w:pPr>
      <w:r>
        <w:rPr>
          <w:rFonts w:ascii="Arial" w:eastAsia="Times New Roman" w:hAnsi="Arial" w:cs="Arial"/>
          <w:color w:val="222222"/>
          <w:lang w:val="el-GR"/>
        </w:rPr>
        <w:t xml:space="preserve">Για προαιρετικές επαναληπτικές απολυμάνσεις, ισχύουν οι κάτωθι τιμές : </w:t>
      </w:r>
    </w:p>
    <w:p w:rsidR="0079299C" w:rsidRPr="0079299C" w:rsidRDefault="0079299C" w:rsidP="0079299C">
      <w:pPr>
        <w:shd w:val="clear" w:color="auto" w:fill="FFFFFF"/>
        <w:spacing w:after="0" w:line="240" w:lineRule="auto"/>
        <w:rPr>
          <w:rFonts w:ascii="Arial" w:eastAsia="Times New Roman" w:hAnsi="Arial" w:cs="Arial"/>
          <w:color w:val="222222"/>
          <w:lang w:val="el-GR"/>
        </w:rPr>
      </w:pP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1) ΑΠΌ 50τμ ΈΩΣ 100τμ 35,00€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2) ΑΠΌ 100τμ ΈΩΣ 150τμ 45,00€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3) ΑΠΌ 150τμ ΈΩΣ 200τμ 55,00€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Στις τιμές περιλαμβάνεται ο Φ.Π.Α 24%</w:t>
      </w:r>
    </w:p>
    <w:p w:rsidR="0079299C" w:rsidRPr="0079299C" w:rsidRDefault="0079299C" w:rsidP="0079299C">
      <w:pPr>
        <w:shd w:val="clear" w:color="auto" w:fill="FFFFFF"/>
        <w:spacing w:after="0" w:line="240" w:lineRule="auto"/>
        <w:rPr>
          <w:rFonts w:ascii="Arial" w:eastAsia="Times New Roman" w:hAnsi="Arial" w:cs="Arial"/>
          <w:color w:val="222222"/>
          <w:lang w:val="el-GR"/>
        </w:rPr>
      </w:pPr>
    </w:p>
    <w:p w:rsidR="0079299C" w:rsidRPr="008A5E17" w:rsidRDefault="0079299C" w:rsidP="0079299C">
      <w:pPr>
        <w:shd w:val="clear" w:color="auto" w:fill="FFFFFF"/>
        <w:spacing w:after="0" w:line="240" w:lineRule="auto"/>
        <w:rPr>
          <w:rFonts w:ascii="Arial" w:eastAsia="Times New Roman" w:hAnsi="Arial" w:cs="Arial"/>
          <w:color w:val="222222"/>
          <w:lang w:val="el-GR"/>
        </w:rPr>
      </w:pPr>
      <w:r>
        <w:rPr>
          <w:rFonts w:ascii="Arial" w:eastAsia="Times New Roman" w:hAnsi="Arial" w:cs="Arial"/>
          <w:color w:val="222222"/>
          <w:lang w:val="el-GR"/>
        </w:rPr>
        <w:t xml:space="preserve">Επίσης σας παραθέτουμε τιμές για αντισηπτικά </w:t>
      </w:r>
      <w:r>
        <w:rPr>
          <w:rFonts w:ascii="Arial" w:eastAsia="Times New Roman" w:hAnsi="Arial" w:cs="Arial"/>
          <w:color w:val="222222"/>
        </w:rPr>
        <w:t>gel</w:t>
      </w:r>
      <w:r w:rsidRPr="0079299C">
        <w:rPr>
          <w:rFonts w:ascii="Arial" w:eastAsia="Times New Roman" w:hAnsi="Arial" w:cs="Arial"/>
          <w:color w:val="222222"/>
          <w:lang w:val="el-GR"/>
        </w:rPr>
        <w:t xml:space="preserve"> </w:t>
      </w:r>
      <w:r>
        <w:rPr>
          <w:rFonts w:ascii="Arial" w:eastAsia="Times New Roman" w:hAnsi="Arial" w:cs="Arial"/>
          <w:color w:val="222222"/>
          <w:lang w:val="el-GR"/>
        </w:rPr>
        <w:t>70% αλκοόλης με άρωμα Αλόη – Λεμόνι για τον καθαρισμό των χεριών</w:t>
      </w:r>
      <w:r w:rsidRPr="0079299C">
        <w:rPr>
          <w:rFonts w:ascii="Arial" w:eastAsia="Times New Roman" w:hAnsi="Arial" w:cs="Arial"/>
          <w:color w:val="222222"/>
          <w:lang w:val="el-GR"/>
        </w:rPr>
        <w:t>.</w:t>
      </w:r>
      <w:r w:rsidRPr="0079299C">
        <w:rPr>
          <w:rFonts w:ascii="Arial" w:eastAsia="Times New Roman" w:hAnsi="Arial" w:cs="Arial"/>
          <w:color w:val="222222"/>
        </w:rPr>
        <w:t> </w:t>
      </w:r>
    </w:p>
    <w:p w:rsidR="0079299C" w:rsidRPr="0079299C" w:rsidRDefault="0079299C" w:rsidP="0079299C">
      <w:pPr>
        <w:shd w:val="clear" w:color="auto" w:fill="FFFFFF"/>
        <w:spacing w:after="0" w:line="240" w:lineRule="auto"/>
        <w:rPr>
          <w:rFonts w:ascii="Arial" w:eastAsia="Times New Roman" w:hAnsi="Arial" w:cs="Arial"/>
          <w:color w:val="222222"/>
          <w:lang w:val="el-GR"/>
        </w:rPr>
      </w:pP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α) 100</w:t>
      </w:r>
      <w:r w:rsidRPr="0079299C">
        <w:rPr>
          <w:rFonts w:ascii="Arial" w:eastAsia="Times New Roman" w:hAnsi="Arial" w:cs="Arial"/>
          <w:b/>
          <w:color w:val="222222"/>
        </w:rPr>
        <w:t>ml</w:t>
      </w:r>
      <w:r w:rsidRPr="0079299C">
        <w:rPr>
          <w:rFonts w:ascii="Arial" w:eastAsia="Times New Roman" w:hAnsi="Arial" w:cs="Arial"/>
          <w:b/>
          <w:color w:val="222222"/>
          <w:lang w:val="el-GR"/>
        </w:rPr>
        <w:t xml:space="preserve"> 1,50€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β)  500</w:t>
      </w:r>
      <w:r w:rsidRPr="0079299C">
        <w:rPr>
          <w:rFonts w:ascii="Arial" w:eastAsia="Times New Roman" w:hAnsi="Arial" w:cs="Arial"/>
          <w:b/>
          <w:color w:val="222222"/>
        </w:rPr>
        <w:t>ml</w:t>
      </w:r>
      <w:r w:rsidRPr="0079299C">
        <w:rPr>
          <w:rFonts w:ascii="Arial" w:eastAsia="Times New Roman" w:hAnsi="Arial" w:cs="Arial"/>
          <w:b/>
          <w:color w:val="222222"/>
          <w:lang w:val="el-GR"/>
        </w:rPr>
        <w:t xml:space="preserve"> 5,50€</w:t>
      </w:r>
    </w:p>
    <w:p w:rsidR="0079299C" w:rsidRPr="0079299C" w:rsidRDefault="0079299C" w:rsidP="0079299C">
      <w:pPr>
        <w:shd w:val="clear" w:color="auto" w:fill="FFFFFF"/>
        <w:spacing w:after="0" w:line="240" w:lineRule="auto"/>
        <w:rPr>
          <w:rFonts w:ascii="Arial" w:eastAsia="Times New Roman" w:hAnsi="Arial" w:cs="Arial"/>
          <w:b/>
          <w:color w:val="222222"/>
          <w:lang w:val="el-GR"/>
        </w:rPr>
      </w:pPr>
      <w:r w:rsidRPr="0079299C">
        <w:rPr>
          <w:rFonts w:ascii="Arial" w:eastAsia="Times New Roman" w:hAnsi="Arial" w:cs="Arial"/>
          <w:b/>
          <w:color w:val="222222"/>
          <w:lang w:val="el-GR"/>
        </w:rPr>
        <w:t>γ) 1000</w:t>
      </w:r>
      <w:r w:rsidRPr="0079299C">
        <w:rPr>
          <w:rFonts w:ascii="Arial" w:eastAsia="Times New Roman" w:hAnsi="Arial" w:cs="Arial"/>
          <w:b/>
          <w:color w:val="222222"/>
        </w:rPr>
        <w:t>ml</w:t>
      </w:r>
      <w:r w:rsidRPr="0079299C">
        <w:rPr>
          <w:rFonts w:ascii="Arial" w:eastAsia="Times New Roman" w:hAnsi="Arial" w:cs="Arial"/>
          <w:b/>
          <w:color w:val="222222"/>
          <w:lang w:val="el-GR"/>
        </w:rPr>
        <w:t xml:space="preserve"> 10,00€</w:t>
      </w:r>
    </w:p>
    <w:p w:rsidR="0079299C" w:rsidRPr="0079299C" w:rsidRDefault="0079299C" w:rsidP="0079299C">
      <w:pPr>
        <w:shd w:val="clear" w:color="auto" w:fill="FFFFFF"/>
        <w:spacing w:after="0" w:line="240" w:lineRule="auto"/>
        <w:rPr>
          <w:rFonts w:ascii="Arial" w:eastAsia="Times New Roman" w:hAnsi="Arial" w:cs="Arial"/>
          <w:color w:val="222222"/>
          <w:lang w:val="el-GR"/>
        </w:rPr>
      </w:pPr>
      <w:r w:rsidRPr="0079299C">
        <w:rPr>
          <w:rFonts w:ascii="Arial" w:eastAsia="Times New Roman" w:hAnsi="Arial" w:cs="Arial"/>
          <w:color w:val="222222"/>
          <w:lang w:val="el-GR"/>
        </w:rPr>
        <w:t>Στις τιμές περιλαμβάνεται</w:t>
      </w:r>
      <w:r w:rsidRPr="0079299C">
        <w:rPr>
          <w:rFonts w:ascii="Arial" w:eastAsia="Times New Roman" w:hAnsi="Arial" w:cs="Arial"/>
          <w:color w:val="222222"/>
        </w:rPr>
        <w:t> </w:t>
      </w:r>
      <w:r w:rsidRPr="0079299C">
        <w:rPr>
          <w:rFonts w:ascii="Arial" w:eastAsia="Times New Roman" w:hAnsi="Arial" w:cs="Arial"/>
          <w:color w:val="222222"/>
          <w:lang w:val="el-GR"/>
        </w:rPr>
        <w:t xml:space="preserve"> Φ.Π.Α</w:t>
      </w:r>
      <w:r w:rsidRPr="0079299C">
        <w:rPr>
          <w:rFonts w:ascii="Arial" w:eastAsia="Times New Roman" w:hAnsi="Arial" w:cs="Arial"/>
          <w:color w:val="222222"/>
        </w:rPr>
        <w:t> </w:t>
      </w:r>
    </w:p>
    <w:p w:rsidR="0079299C" w:rsidRPr="0079299C" w:rsidRDefault="0079299C" w:rsidP="0079299C">
      <w:pPr>
        <w:shd w:val="clear" w:color="auto" w:fill="FFFFFF"/>
        <w:spacing w:after="0" w:line="240" w:lineRule="auto"/>
        <w:rPr>
          <w:rFonts w:ascii="Arial" w:eastAsia="Times New Roman" w:hAnsi="Arial" w:cs="Arial"/>
          <w:color w:val="222222"/>
          <w:lang w:val="el-GR"/>
        </w:rPr>
      </w:pPr>
    </w:p>
    <w:p w:rsidR="000777A9" w:rsidRDefault="0079299C" w:rsidP="0079299C">
      <w:pPr>
        <w:shd w:val="clear" w:color="auto" w:fill="FFFFFF"/>
        <w:spacing w:after="0" w:line="240" w:lineRule="auto"/>
        <w:rPr>
          <w:rFonts w:ascii="Arial" w:eastAsia="Times New Roman" w:hAnsi="Arial" w:cs="Arial"/>
          <w:b/>
          <w:color w:val="222222"/>
          <w:sz w:val="24"/>
          <w:szCs w:val="24"/>
          <w:lang w:val="el-GR"/>
        </w:rPr>
      </w:pPr>
      <w:r>
        <w:rPr>
          <w:rFonts w:ascii="Arial" w:eastAsia="Times New Roman" w:hAnsi="Arial" w:cs="Arial"/>
          <w:b/>
          <w:color w:val="222222"/>
          <w:sz w:val="24"/>
          <w:szCs w:val="24"/>
          <w:lang w:val="el-GR"/>
        </w:rPr>
        <w:t xml:space="preserve">                                          </w:t>
      </w:r>
    </w:p>
    <w:p w:rsidR="000777A9" w:rsidRDefault="000777A9" w:rsidP="0079299C">
      <w:pPr>
        <w:shd w:val="clear" w:color="auto" w:fill="FFFFFF"/>
        <w:spacing w:after="0" w:line="240" w:lineRule="auto"/>
        <w:rPr>
          <w:rFonts w:ascii="Arial" w:eastAsia="Times New Roman" w:hAnsi="Arial" w:cs="Arial"/>
          <w:b/>
          <w:color w:val="222222"/>
          <w:sz w:val="24"/>
          <w:szCs w:val="24"/>
          <w:lang w:val="el-GR"/>
        </w:rPr>
      </w:pPr>
    </w:p>
    <w:p w:rsidR="0079299C" w:rsidRPr="0079299C" w:rsidRDefault="000777A9" w:rsidP="0079299C">
      <w:pPr>
        <w:shd w:val="clear" w:color="auto" w:fill="FFFFFF"/>
        <w:spacing w:after="0" w:line="240" w:lineRule="auto"/>
        <w:rPr>
          <w:rFonts w:ascii="Arial" w:eastAsia="Times New Roman" w:hAnsi="Arial" w:cs="Arial"/>
          <w:b/>
          <w:color w:val="222222"/>
          <w:sz w:val="24"/>
          <w:szCs w:val="24"/>
          <w:lang w:val="el-GR"/>
        </w:rPr>
      </w:pPr>
      <w:r w:rsidRPr="000777A9">
        <w:rPr>
          <w:rFonts w:ascii="Arial" w:eastAsia="Times New Roman" w:hAnsi="Arial" w:cs="Arial"/>
          <w:b/>
          <w:color w:val="222222"/>
          <w:sz w:val="24"/>
          <w:szCs w:val="24"/>
          <w:lang w:val="el-GR"/>
        </w:rPr>
        <w:t xml:space="preserve">                                              </w:t>
      </w:r>
      <w:r w:rsidR="0079299C">
        <w:rPr>
          <w:rFonts w:ascii="Arial" w:eastAsia="Times New Roman" w:hAnsi="Arial" w:cs="Arial"/>
          <w:b/>
          <w:color w:val="222222"/>
          <w:sz w:val="24"/>
          <w:szCs w:val="24"/>
          <w:lang w:val="el-GR"/>
        </w:rPr>
        <w:t xml:space="preserve"> </w:t>
      </w:r>
      <w:r w:rsidR="0079299C" w:rsidRPr="0079299C">
        <w:rPr>
          <w:rFonts w:ascii="Arial" w:eastAsia="Times New Roman" w:hAnsi="Arial" w:cs="Arial"/>
          <w:b/>
          <w:color w:val="222222"/>
          <w:sz w:val="24"/>
          <w:szCs w:val="24"/>
          <w:lang w:val="el-GR"/>
        </w:rPr>
        <w:t>Εξυπηρετούμε όλη την Αττική</w:t>
      </w:r>
    </w:p>
    <w:p w:rsidR="003B485F" w:rsidRPr="003B485F" w:rsidRDefault="0079299C" w:rsidP="003B485F">
      <w:pPr>
        <w:shd w:val="clear" w:color="auto" w:fill="FFFFFF"/>
        <w:rPr>
          <w:rFonts w:ascii="Arial" w:eastAsia="Times New Roman" w:hAnsi="Arial" w:cs="Arial"/>
          <w:b/>
          <w:color w:val="222222"/>
          <w:sz w:val="24"/>
          <w:szCs w:val="24"/>
          <w:lang w:val="el-GR"/>
        </w:rPr>
      </w:pPr>
      <w:r w:rsidRPr="00AF24E3">
        <w:rPr>
          <w:rFonts w:ascii="Arial" w:eastAsia="Times New Roman" w:hAnsi="Arial" w:cs="Arial"/>
          <w:b/>
          <w:color w:val="222222"/>
          <w:sz w:val="24"/>
          <w:szCs w:val="24"/>
          <w:lang w:val="el-GR"/>
        </w:rPr>
        <w:lastRenderedPageBreak/>
        <w:br/>
      </w:r>
      <w:r w:rsidRPr="00AF24E3">
        <w:rPr>
          <w:rFonts w:ascii="Arial" w:eastAsia="Times New Roman" w:hAnsi="Arial" w:cs="Arial"/>
          <w:b/>
          <w:color w:val="222222"/>
          <w:sz w:val="24"/>
          <w:szCs w:val="24"/>
          <w:lang w:val="el-GR"/>
        </w:rPr>
        <w:br/>
      </w:r>
    </w:p>
    <w:p w:rsidR="000777A9" w:rsidRDefault="000777A9" w:rsidP="003B485F">
      <w:pPr>
        <w:tabs>
          <w:tab w:val="left" w:pos="4155"/>
        </w:tabs>
        <w:jc w:val="center"/>
        <w:rPr>
          <w:b/>
          <w:sz w:val="36"/>
          <w:szCs w:val="36"/>
          <w:lang w:val="el-GR"/>
        </w:rPr>
      </w:pPr>
    </w:p>
    <w:p w:rsidR="000777A9" w:rsidRDefault="000777A9" w:rsidP="003B485F">
      <w:pPr>
        <w:tabs>
          <w:tab w:val="left" w:pos="4155"/>
        </w:tabs>
        <w:jc w:val="center"/>
        <w:rPr>
          <w:b/>
          <w:sz w:val="36"/>
          <w:szCs w:val="36"/>
          <w:lang w:val="el-GR"/>
        </w:rPr>
      </w:pPr>
    </w:p>
    <w:p w:rsidR="003B485F" w:rsidRPr="008A5E17" w:rsidRDefault="00AF24E3" w:rsidP="003B485F">
      <w:pPr>
        <w:tabs>
          <w:tab w:val="left" w:pos="4155"/>
        </w:tabs>
        <w:jc w:val="center"/>
        <w:rPr>
          <w:b/>
          <w:sz w:val="36"/>
          <w:szCs w:val="36"/>
          <w:u w:val="single"/>
          <w:lang w:val="el-GR"/>
        </w:rPr>
      </w:pPr>
      <w:r w:rsidRPr="008A5E17">
        <w:rPr>
          <w:b/>
          <w:sz w:val="36"/>
          <w:szCs w:val="36"/>
          <w:u w:val="single"/>
          <w:lang w:val="el-GR"/>
        </w:rPr>
        <w:t>ΑΝΤΡΑΚΟΙΛ ΕΛΛΑΣ</w:t>
      </w:r>
    </w:p>
    <w:p w:rsidR="00AF24E3" w:rsidRPr="00AF24E3" w:rsidRDefault="00FD5151" w:rsidP="00AF24E3">
      <w:pPr>
        <w:tabs>
          <w:tab w:val="left" w:pos="4155"/>
        </w:tabs>
        <w:rPr>
          <w:sz w:val="24"/>
          <w:szCs w:val="24"/>
          <w:lang w:val="el-GR"/>
        </w:rPr>
      </w:pPr>
      <w:hyperlink r:id="rId10" w:history="1">
        <w:r w:rsidR="00AF24E3" w:rsidRPr="00C57A72">
          <w:rPr>
            <w:rStyle w:val="-"/>
            <w:sz w:val="24"/>
            <w:szCs w:val="24"/>
          </w:rPr>
          <w:t>www</w:t>
        </w:r>
        <w:r w:rsidR="00AF24E3" w:rsidRPr="00C57A72">
          <w:rPr>
            <w:rStyle w:val="-"/>
            <w:sz w:val="24"/>
            <w:szCs w:val="24"/>
            <w:lang w:val="el-GR"/>
          </w:rPr>
          <w:t>.</w:t>
        </w:r>
        <w:proofErr w:type="spellStart"/>
        <w:r w:rsidR="00AF24E3" w:rsidRPr="00C57A72">
          <w:rPr>
            <w:rStyle w:val="-"/>
            <w:sz w:val="24"/>
            <w:szCs w:val="24"/>
          </w:rPr>
          <w:t>meispestcontrol</w:t>
        </w:r>
        <w:proofErr w:type="spellEnd"/>
        <w:r w:rsidR="00AF24E3" w:rsidRPr="00AF24E3">
          <w:rPr>
            <w:rStyle w:val="-"/>
            <w:sz w:val="24"/>
            <w:szCs w:val="24"/>
            <w:lang w:val="el-GR"/>
          </w:rPr>
          <w:t>.</w:t>
        </w:r>
        <w:proofErr w:type="spellStart"/>
        <w:r w:rsidR="00AF24E3" w:rsidRPr="00C57A72">
          <w:rPr>
            <w:rStyle w:val="-"/>
            <w:sz w:val="24"/>
            <w:szCs w:val="24"/>
          </w:rPr>
          <w:t>gr</w:t>
        </w:r>
        <w:proofErr w:type="spellEnd"/>
      </w:hyperlink>
    </w:p>
    <w:p w:rsidR="00AF24E3" w:rsidRDefault="00FD5151" w:rsidP="00AF24E3">
      <w:pPr>
        <w:tabs>
          <w:tab w:val="left" w:pos="4155"/>
        </w:tabs>
        <w:rPr>
          <w:sz w:val="24"/>
          <w:szCs w:val="24"/>
          <w:lang w:val="el-GR"/>
        </w:rPr>
      </w:pPr>
      <w:hyperlink r:id="rId11" w:history="1">
        <w:r w:rsidR="00AF24E3" w:rsidRPr="00C57A72">
          <w:rPr>
            <w:rStyle w:val="-"/>
            <w:sz w:val="24"/>
            <w:szCs w:val="24"/>
          </w:rPr>
          <w:t>www</w:t>
        </w:r>
        <w:r w:rsidR="00AF24E3" w:rsidRPr="00AF24E3">
          <w:rPr>
            <w:rStyle w:val="-"/>
            <w:sz w:val="24"/>
            <w:szCs w:val="24"/>
            <w:lang w:val="el-GR"/>
          </w:rPr>
          <w:t>.</w:t>
        </w:r>
        <w:proofErr w:type="spellStart"/>
        <w:r w:rsidR="00AF24E3" w:rsidRPr="00C57A72">
          <w:rPr>
            <w:rStyle w:val="-"/>
            <w:sz w:val="24"/>
            <w:szCs w:val="24"/>
          </w:rPr>
          <w:t>adrakoil</w:t>
        </w:r>
        <w:proofErr w:type="spellEnd"/>
        <w:r w:rsidR="00AF24E3" w:rsidRPr="00AF24E3">
          <w:rPr>
            <w:rStyle w:val="-"/>
            <w:sz w:val="24"/>
            <w:szCs w:val="24"/>
            <w:lang w:val="el-GR"/>
          </w:rPr>
          <w:t>.</w:t>
        </w:r>
        <w:proofErr w:type="spellStart"/>
        <w:r w:rsidR="00AF24E3" w:rsidRPr="00C57A72">
          <w:rPr>
            <w:rStyle w:val="-"/>
            <w:sz w:val="24"/>
            <w:szCs w:val="24"/>
          </w:rPr>
          <w:t>gr</w:t>
        </w:r>
        <w:proofErr w:type="spellEnd"/>
      </w:hyperlink>
      <w:r w:rsidR="00AF24E3" w:rsidRPr="00AF24E3">
        <w:rPr>
          <w:sz w:val="24"/>
          <w:szCs w:val="24"/>
          <w:lang w:val="el-GR"/>
        </w:rPr>
        <w:t xml:space="preserve"> </w:t>
      </w:r>
      <w:r w:rsidR="00AF24E3">
        <w:rPr>
          <w:sz w:val="24"/>
          <w:szCs w:val="24"/>
          <w:lang w:val="el-GR"/>
        </w:rPr>
        <w:br/>
      </w:r>
      <w:r w:rsidR="00AF24E3" w:rsidRPr="00AF24E3">
        <w:rPr>
          <w:b/>
          <w:sz w:val="28"/>
          <w:szCs w:val="28"/>
          <w:lang w:val="el-GR"/>
        </w:rPr>
        <w:t xml:space="preserve">Διονύσιος </w:t>
      </w:r>
      <w:proofErr w:type="spellStart"/>
      <w:r w:rsidR="00AF24E3" w:rsidRPr="00AF24E3">
        <w:rPr>
          <w:b/>
          <w:sz w:val="28"/>
          <w:szCs w:val="28"/>
          <w:lang w:val="el-GR"/>
        </w:rPr>
        <w:t>Μέης</w:t>
      </w:r>
      <w:proofErr w:type="spellEnd"/>
      <w:r w:rsidR="00AF24E3" w:rsidRPr="00AF24E3">
        <w:rPr>
          <w:b/>
          <w:sz w:val="28"/>
          <w:szCs w:val="28"/>
          <w:lang w:val="el-GR"/>
        </w:rPr>
        <w:t xml:space="preserve"> 6979001951, 2105136627</w:t>
      </w:r>
    </w:p>
    <w:p w:rsidR="00AF24E3" w:rsidRDefault="00AF24E3" w:rsidP="00AF24E3">
      <w:pPr>
        <w:tabs>
          <w:tab w:val="left" w:pos="4155"/>
        </w:tabs>
        <w:jc w:val="both"/>
        <w:rPr>
          <w:sz w:val="24"/>
          <w:szCs w:val="24"/>
          <w:lang w:val="el-GR"/>
        </w:rPr>
      </w:pPr>
      <w:r>
        <w:rPr>
          <w:sz w:val="24"/>
          <w:szCs w:val="24"/>
          <w:lang w:val="el-GR"/>
        </w:rPr>
        <w:t xml:space="preserve">ΑΠΟΛΥΜΑΝΣΗ ΚΑΤΑ </w:t>
      </w:r>
      <w:r>
        <w:rPr>
          <w:sz w:val="24"/>
          <w:szCs w:val="24"/>
        </w:rPr>
        <w:t>COVID</w:t>
      </w:r>
      <w:r>
        <w:rPr>
          <w:sz w:val="24"/>
          <w:szCs w:val="24"/>
          <w:lang w:val="el-GR"/>
        </w:rPr>
        <w:t>-19 ΣΕ ΕΠΑΓΓΕΛΜΑΤΙΚΟΥΣ ΧΩΡΟΥΣ – ΕΠΙΣΤΡΟΦΗ ΣΤΗΝ ΚΑΝΟΝΙΚΟΤΗΤΑ ΜΕ ΤΗ ΜΕΓΙΣΤΗ ΑΣΦΑΛΕΙΑ ΓΙΑ ΕΣΑΣ ΚΑΙ ΤΟΥΣ ΠΕΛΑΤΕΣ ΣΑΣ</w:t>
      </w:r>
    </w:p>
    <w:p w:rsidR="00AF24E3" w:rsidRPr="008A5E17" w:rsidRDefault="00AF24E3" w:rsidP="00AF24E3">
      <w:pPr>
        <w:tabs>
          <w:tab w:val="left" w:pos="4155"/>
        </w:tabs>
        <w:rPr>
          <w:sz w:val="24"/>
          <w:szCs w:val="24"/>
          <w:lang w:val="el-GR"/>
        </w:rPr>
      </w:pPr>
      <w:r>
        <w:rPr>
          <w:sz w:val="24"/>
          <w:szCs w:val="24"/>
          <w:lang w:val="el-GR"/>
        </w:rPr>
        <w:t xml:space="preserve">ΠΙΣΤΟΠΟΙΗΣΗ </w:t>
      </w:r>
      <w:r>
        <w:rPr>
          <w:sz w:val="24"/>
          <w:szCs w:val="24"/>
        </w:rPr>
        <w:t>ISO</w:t>
      </w:r>
      <w:r w:rsidRPr="008A5E17">
        <w:rPr>
          <w:sz w:val="24"/>
          <w:szCs w:val="24"/>
          <w:lang w:val="el-GR"/>
        </w:rPr>
        <w:t>9001-2015</w:t>
      </w:r>
    </w:p>
    <w:p w:rsidR="00AF24E3" w:rsidRPr="00AF24E3" w:rsidRDefault="00AF24E3" w:rsidP="00AF24E3">
      <w:pPr>
        <w:tabs>
          <w:tab w:val="left" w:pos="4155"/>
        </w:tabs>
        <w:jc w:val="center"/>
        <w:rPr>
          <w:b/>
          <w:sz w:val="28"/>
          <w:szCs w:val="28"/>
          <w:lang w:val="el-GR"/>
        </w:rPr>
      </w:pPr>
      <w:r w:rsidRPr="00AF24E3">
        <w:rPr>
          <w:b/>
          <w:sz w:val="28"/>
          <w:szCs w:val="28"/>
          <w:lang w:val="el-GR"/>
        </w:rPr>
        <w:t>ΤΙΜΗ 30€ + ΦΠΑ</w:t>
      </w:r>
    </w:p>
    <w:p w:rsidR="00AF24E3" w:rsidRPr="00AF24E3" w:rsidRDefault="00AF24E3" w:rsidP="00AF24E3">
      <w:pPr>
        <w:tabs>
          <w:tab w:val="left" w:pos="4155"/>
        </w:tabs>
        <w:rPr>
          <w:sz w:val="24"/>
          <w:szCs w:val="24"/>
          <w:lang w:val="el-GR"/>
        </w:rPr>
      </w:pPr>
      <w:r>
        <w:rPr>
          <w:sz w:val="24"/>
          <w:szCs w:val="24"/>
          <w:lang w:val="el-GR"/>
        </w:rPr>
        <w:t>ΕΞΥΠΗΡΕΤΟΥΜΕ ΑΘΗΝΑ ΚΕΝΤΡΟ ΚΑΙ ΔΥΤΙΚΑ ΠΡΟΑΣΤΙΑ. ΚΑΤΟΠΙΝ ΣΥΝΕΝΝΟΗΣΗΣ ΟΛΟ ΤΟ ΝΟΜΟ ΕΥΒΟΙΑΣ</w:t>
      </w:r>
      <w:r w:rsidRPr="00AF24E3">
        <w:rPr>
          <w:b/>
          <w:sz w:val="36"/>
          <w:szCs w:val="36"/>
          <w:lang w:val="el-GR"/>
        </w:rPr>
        <w:br/>
      </w:r>
      <w:r>
        <w:rPr>
          <w:b/>
          <w:sz w:val="36"/>
          <w:szCs w:val="36"/>
          <w:lang w:val="el-GR"/>
        </w:rPr>
        <w:br/>
      </w:r>
    </w:p>
    <w:p w:rsidR="003B485F" w:rsidRPr="00AF24E3" w:rsidRDefault="003B485F" w:rsidP="003B485F">
      <w:pPr>
        <w:tabs>
          <w:tab w:val="left" w:pos="4155"/>
        </w:tabs>
        <w:rPr>
          <w:b/>
          <w:sz w:val="28"/>
          <w:szCs w:val="28"/>
          <w:lang w:val="el-GR"/>
        </w:rPr>
      </w:pPr>
    </w:p>
    <w:p w:rsidR="003B485F" w:rsidRPr="00AF24E3" w:rsidRDefault="003B485F" w:rsidP="003B485F">
      <w:pPr>
        <w:tabs>
          <w:tab w:val="left" w:pos="4155"/>
        </w:tabs>
        <w:rPr>
          <w:b/>
          <w:sz w:val="28"/>
          <w:szCs w:val="28"/>
          <w:lang w:val="el-GR"/>
        </w:rPr>
      </w:pPr>
    </w:p>
    <w:sectPr w:rsidR="003B485F" w:rsidRPr="00AF24E3" w:rsidSect="008A5E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161"/>
    <w:multiLevelType w:val="hybridMultilevel"/>
    <w:tmpl w:val="6A20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63D36"/>
    <w:multiLevelType w:val="multilevel"/>
    <w:tmpl w:val="040A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74466"/>
    <w:multiLevelType w:val="hybridMultilevel"/>
    <w:tmpl w:val="6B6A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30853"/>
    <w:multiLevelType w:val="hybridMultilevel"/>
    <w:tmpl w:val="F7B6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6B86"/>
    <w:rsid w:val="000777A9"/>
    <w:rsid w:val="003B485F"/>
    <w:rsid w:val="0041717F"/>
    <w:rsid w:val="004C5A7C"/>
    <w:rsid w:val="005E0341"/>
    <w:rsid w:val="00603E3B"/>
    <w:rsid w:val="006360AA"/>
    <w:rsid w:val="0079299C"/>
    <w:rsid w:val="00892D5C"/>
    <w:rsid w:val="008A5E17"/>
    <w:rsid w:val="00A36B86"/>
    <w:rsid w:val="00AA0288"/>
    <w:rsid w:val="00AF24E3"/>
    <w:rsid w:val="00CC2D0D"/>
    <w:rsid w:val="00CC2F77"/>
    <w:rsid w:val="00DB1008"/>
    <w:rsid w:val="00DD1918"/>
    <w:rsid w:val="00EC08F2"/>
    <w:rsid w:val="00EC7C7A"/>
    <w:rsid w:val="00F6082E"/>
    <w:rsid w:val="00FD5151"/>
    <w:rsid w:val="00FF5A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C7A"/>
    <w:pPr>
      <w:ind w:left="720"/>
      <w:contextualSpacing/>
    </w:pPr>
  </w:style>
  <w:style w:type="character" w:styleId="-">
    <w:name w:val="Hyperlink"/>
    <w:basedOn w:val="a0"/>
    <w:uiPriority w:val="99"/>
    <w:unhideWhenUsed/>
    <w:rsid w:val="00EC7C7A"/>
    <w:rPr>
      <w:color w:val="0563C1" w:themeColor="hyperlink"/>
      <w:u w:val="single"/>
    </w:rPr>
  </w:style>
  <w:style w:type="paragraph" w:styleId="Web">
    <w:name w:val="Normal (Web)"/>
    <w:basedOn w:val="a"/>
    <w:uiPriority w:val="99"/>
    <w:unhideWhenUsed/>
    <w:rsid w:val="005E03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C5A7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967847">
      <w:bodyDiv w:val="1"/>
      <w:marLeft w:val="0"/>
      <w:marRight w:val="0"/>
      <w:marTop w:val="0"/>
      <w:marBottom w:val="0"/>
      <w:divBdr>
        <w:top w:val="none" w:sz="0" w:space="0" w:color="auto"/>
        <w:left w:val="none" w:sz="0" w:space="0" w:color="auto"/>
        <w:bottom w:val="none" w:sz="0" w:space="0" w:color="auto"/>
        <w:right w:val="none" w:sz="0" w:space="0" w:color="auto"/>
      </w:divBdr>
    </w:div>
    <w:div w:id="964506212">
      <w:bodyDiv w:val="1"/>
      <w:marLeft w:val="0"/>
      <w:marRight w:val="0"/>
      <w:marTop w:val="0"/>
      <w:marBottom w:val="0"/>
      <w:divBdr>
        <w:top w:val="none" w:sz="0" w:space="0" w:color="auto"/>
        <w:left w:val="none" w:sz="0" w:space="0" w:color="auto"/>
        <w:bottom w:val="none" w:sz="0" w:space="0" w:color="auto"/>
        <w:right w:val="none" w:sz="0" w:space="0" w:color="auto"/>
      </w:divBdr>
    </w:div>
    <w:div w:id="1091778468">
      <w:bodyDiv w:val="1"/>
      <w:marLeft w:val="0"/>
      <w:marRight w:val="0"/>
      <w:marTop w:val="0"/>
      <w:marBottom w:val="0"/>
      <w:divBdr>
        <w:top w:val="none" w:sz="0" w:space="0" w:color="auto"/>
        <w:left w:val="none" w:sz="0" w:space="0" w:color="auto"/>
        <w:bottom w:val="none" w:sz="0" w:space="0" w:color="auto"/>
        <w:right w:val="none" w:sz="0" w:space="0" w:color="auto"/>
      </w:divBdr>
      <w:divsChild>
        <w:div w:id="1280836162">
          <w:marLeft w:val="0"/>
          <w:marRight w:val="0"/>
          <w:marTop w:val="0"/>
          <w:marBottom w:val="0"/>
          <w:divBdr>
            <w:top w:val="none" w:sz="0" w:space="0" w:color="auto"/>
            <w:left w:val="none" w:sz="0" w:space="0" w:color="auto"/>
            <w:bottom w:val="none" w:sz="0" w:space="0" w:color="auto"/>
            <w:right w:val="none" w:sz="0" w:space="0" w:color="auto"/>
          </w:divBdr>
        </w:div>
        <w:div w:id="842596804">
          <w:marLeft w:val="0"/>
          <w:marRight w:val="0"/>
          <w:marTop w:val="0"/>
          <w:marBottom w:val="0"/>
          <w:divBdr>
            <w:top w:val="none" w:sz="0" w:space="0" w:color="auto"/>
            <w:left w:val="none" w:sz="0" w:space="0" w:color="auto"/>
            <w:bottom w:val="none" w:sz="0" w:space="0" w:color="auto"/>
            <w:right w:val="none" w:sz="0" w:space="0" w:color="auto"/>
          </w:divBdr>
        </w:div>
      </w:divsChild>
    </w:div>
    <w:div w:id="1175417109">
      <w:bodyDiv w:val="1"/>
      <w:marLeft w:val="0"/>
      <w:marRight w:val="0"/>
      <w:marTop w:val="0"/>
      <w:marBottom w:val="0"/>
      <w:divBdr>
        <w:top w:val="none" w:sz="0" w:space="0" w:color="auto"/>
        <w:left w:val="none" w:sz="0" w:space="0" w:color="auto"/>
        <w:bottom w:val="none" w:sz="0" w:space="0" w:color="auto"/>
        <w:right w:val="none" w:sz="0" w:space="0" w:color="auto"/>
      </w:divBdr>
    </w:div>
    <w:div w:id="1372073958">
      <w:bodyDiv w:val="1"/>
      <w:marLeft w:val="0"/>
      <w:marRight w:val="0"/>
      <w:marTop w:val="0"/>
      <w:marBottom w:val="0"/>
      <w:divBdr>
        <w:top w:val="none" w:sz="0" w:space="0" w:color="auto"/>
        <w:left w:val="none" w:sz="0" w:space="0" w:color="auto"/>
        <w:bottom w:val="none" w:sz="0" w:space="0" w:color="auto"/>
        <w:right w:val="none" w:sz="0" w:space="0" w:color="auto"/>
      </w:divBdr>
    </w:div>
    <w:div w:id="1546407924">
      <w:bodyDiv w:val="1"/>
      <w:marLeft w:val="0"/>
      <w:marRight w:val="0"/>
      <w:marTop w:val="0"/>
      <w:marBottom w:val="0"/>
      <w:divBdr>
        <w:top w:val="none" w:sz="0" w:space="0" w:color="auto"/>
        <w:left w:val="none" w:sz="0" w:space="0" w:color="auto"/>
        <w:bottom w:val="none" w:sz="0" w:space="0" w:color="auto"/>
        <w:right w:val="none" w:sz="0" w:space="0" w:color="auto"/>
      </w:divBdr>
      <w:divsChild>
        <w:div w:id="613288279">
          <w:marLeft w:val="0"/>
          <w:marRight w:val="0"/>
          <w:marTop w:val="0"/>
          <w:marBottom w:val="0"/>
          <w:divBdr>
            <w:top w:val="none" w:sz="0" w:space="0" w:color="auto"/>
            <w:left w:val="none" w:sz="0" w:space="0" w:color="auto"/>
            <w:bottom w:val="none" w:sz="0" w:space="0" w:color="auto"/>
            <w:right w:val="none" w:sz="0" w:space="0" w:color="auto"/>
          </w:divBdr>
        </w:div>
        <w:div w:id="1441605839">
          <w:marLeft w:val="0"/>
          <w:marRight w:val="0"/>
          <w:marTop w:val="0"/>
          <w:marBottom w:val="0"/>
          <w:divBdr>
            <w:top w:val="none" w:sz="0" w:space="0" w:color="auto"/>
            <w:left w:val="none" w:sz="0" w:space="0" w:color="auto"/>
            <w:bottom w:val="none" w:sz="0" w:space="0" w:color="auto"/>
            <w:right w:val="none" w:sz="0" w:space="0" w:color="auto"/>
          </w:divBdr>
        </w:div>
        <w:div w:id="376590625">
          <w:marLeft w:val="0"/>
          <w:marRight w:val="0"/>
          <w:marTop w:val="0"/>
          <w:marBottom w:val="0"/>
          <w:divBdr>
            <w:top w:val="none" w:sz="0" w:space="0" w:color="auto"/>
            <w:left w:val="none" w:sz="0" w:space="0" w:color="auto"/>
            <w:bottom w:val="none" w:sz="0" w:space="0" w:color="auto"/>
            <w:right w:val="none" w:sz="0" w:space="0" w:color="auto"/>
          </w:divBdr>
        </w:div>
        <w:div w:id="1815751106">
          <w:marLeft w:val="0"/>
          <w:marRight w:val="0"/>
          <w:marTop w:val="0"/>
          <w:marBottom w:val="0"/>
          <w:divBdr>
            <w:top w:val="none" w:sz="0" w:space="0" w:color="auto"/>
            <w:left w:val="none" w:sz="0" w:space="0" w:color="auto"/>
            <w:bottom w:val="none" w:sz="0" w:space="0" w:color="auto"/>
            <w:right w:val="none" w:sz="0" w:space="0" w:color="auto"/>
          </w:divBdr>
        </w:div>
        <w:div w:id="2116485254">
          <w:marLeft w:val="0"/>
          <w:marRight w:val="0"/>
          <w:marTop w:val="0"/>
          <w:marBottom w:val="0"/>
          <w:divBdr>
            <w:top w:val="none" w:sz="0" w:space="0" w:color="auto"/>
            <w:left w:val="none" w:sz="0" w:space="0" w:color="auto"/>
            <w:bottom w:val="none" w:sz="0" w:space="0" w:color="auto"/>
            <w:right w:val="none" w:sz="0" w:space="0" w:color="auto"/>
          </w:divBdr>
        </w:div>
        <w:div w:id="283654937">
          <w:marLeft w:val="0"/>
          <w:marRight w:val="0"/>
          <w:marTop w:val="0"/>
          <w:marBottom w:val="0"/>
          <w:divBdr>
            <w:top w:val="none" w:sz="0" w:space="0" w:color="auto"/>
            <w:left w:val="none" w:sz="0" w:space="0" w:color="auto"/>
            <w:bottom w:val="none" w:sz="0" w:space="0" w:color="auto"/>
            <w:right w:val="none" w:sz="0" w:space="0" w:color="auto"/>
          </w:divBdr>
        </w:div>
        <w:div w:id="1492408412">
          <w:marLeft w:val="0"/>
          <w:marRight w:val="0"/>
          <w:marTop w:val="0"/>
          <w:marBottom w:val="0"/>
          <w:divBdr>
            <w:top w:val="none" w:sz="0" w:space="0" w:color="auto"/>
            <w:left w:val="none" w:sz="0" w:space="0" w:color="auto"/>
            <w:bottom w:val="none" w:sz="0" w:space="0" w:color="auto"/>
            <w:right w:val="none" w:sz="0" w:space="0" w:color="auto"/>
          </w:divBdr>
        </w:div>
        <w:div w:id="1889146893">
          <w:marLeft w:val="0"/>
          <w:marRight w:val="0"/>
          <w:marTop w:val="0"/>
          <w:marBottom w:val="0"/>
          <w:divBdr>
            <w:top w:val="none" w:sz="0" w:space="0" w:color="auto"/>
            <w:left w:val="none" w:sz="0" w:space="0" w:color="auto"/>
            <w:bottom w:val="none" w:sz="0" w:space="0" w:color="auto"/>
            <w:right w:val="none" w:sz="0" w:space="0" w:color="auto"/>
          </w:divBdr>
        </w:div>
        <w:div w:id="843741142">
          <w:marLeft w:val="0"/>
          <w:marRight w:val="0"/>
          <w:marTop w:val="0"/>
          <w:marBottom w:val="0"/>
          <w:divBdr>
            <w:top w:val="none" w:sz="0" w:space="0" w:color="auto"/>
            <w:left w:val="none" w:sz="0" w:space="0" w:color="auto"/>
            <w:bottom w:val="none" w:sz="0" w:space="0" w:color="auto"/>
            <w:right w:val="none" w:sz="0" w:space="0" w:color="auto"/>
          </w:divBdr>
        </w:div>
        <w:div w:id="2141682085">
          <w:marLeft w:val="0"/>
          <w:marRight w:val="0"/>
          <w:marTop w:val="0"/>
          <w:marBottom w:val="0"/>
          <w:divBdr>
            <w:top w:val="none" w:sz="0" w:space="0" w:color="auto"/>
            <w:left w:val="none" w:sz="0" w:space="0" w:color="auto"/>
            <w:bottom w:val="none" w:sz="0" w:space="0" w:color="auto"/>
            <w:right w:val="none" w:sz="0" w:space="0" w:color="auto"/>
          </w:divBdr>
        </w:div>
        <w:div w:id="1629122523">
          <w:marLeft w:val="0"/>
          <w:marRight w:val="0"/>
          <w:marTop w:val="0"/>
          <w:marBottom w:val="0"/>
          <w:divBdr>
            <w:top w:val="none" w:sz="0" w:space="0" w:color="auto"/>
            <w:left w:val="none" w:sz="0" w:space="0" w:color="auto"/>
            <w:bottom w:val="none" w:sz="0" w:space="0" w:color="auto"/>
            <w:right w:val="none" w:sz="0" w:space="0" w:color="auto"/>
          </w:divBdr>
        </w:div>
        <w:div w:id="1137379748">
          <w:marLeft w:val="0"/>
          <w:marRight w:val="0"/>
          <w:marTop w:val="0"/>
          <w:marBottom w:val="0"/>
          <w:divBdr>
            <w:top w:val="none" w:sz="0" w:space="0" w:color="auto"/>
            <w:left w:val="none" w:sz="0" w:space="0" w:color="auto"/>
            <w:bottom w:val="none" w:sz="0" w:space="0" w:color="auto"/>
            <w:right w:val="none" w:sz="0" w:space="0" w:color="auto"/>
          </w:divBdr>
        </w:div>
        <w:div w:id="1923367496">
          <w:marLeft w:val="0"/>
          <w:marRight w:val="0"/>
          <w:marTop w:val="0"/>
          <w:marBottom w:val="0"/>
          <w:divBdr>
            <w:top w:val="none" w:sz="0" w:space="0" w:color="auto"/>
            <w:left w:val="none" w:sz="0" w:space="0" w:color="auto"/>
            <w:bottom w:val="none" w:sz="0" w:space="0" w:color="auto"/>
            <w:right w:val="none" w:sz="0" w:space="0" w:color="auto"/>
          </w:divBdr>
        </w:div>
        <w:div w:id="1623457998">
          <w:marLeft w:val="0"/>
          <w:marRight w:val="0"/>
          <w:marTop w:val="0"/>
          <w:marBottom w:val="0"/>
          <w:divBdr>
            <w:top w:val="none" w:sz="0" w:space="0" w:color="auto"/>
            <w:left w:val="none" w:sz="0" w:space="0" w:color="auto"/>
            <w:bottom w:val="none" w:sz="0" w:space="0" w:color="auto"/>
            <w:right w:val="none" w:sz="0" w:space="0" w:color="auto"/>
          </w:divBdr>
        </w:div>
        <w:div w:id="1694962981">
          <w:marLeft w:val="0"/>
          <w:marRight w:val="0"/>
          <w:marTop w:val="0"/>
          <w:marBottom w:val="0"/>
          <w:divBdr>
            <w:top w:val="none" w:sz="0" w:space="0" w:color="auto"/>
            <w:left w:val="none" w:sz="0" w:space="0" w:color="auto"/>
            <w:bottom w:val="none" w:sz="0" w:space="0" w:color="auto"/>
            <w:right w:val="none" w:sz="0" w:space="0" w:color="auto"/>
          </w:divBdr>
        </w:div>
        <w:div w:id="1008678931">
          <w:marLeft w:val="0"/>
          <w:marRight w:val="0"/>
          <w:marTop w:val="0"/>
          <w:marBottom w:val="0"/>
          <w:divBdr>
            <w:top w:val="none" w:sz="0" w:space="0" w:color="auto"/>
            <w:left w:val="none" w:sz="0" w:space="0" w:color="auto"/>
            <w:bottom w:val="none" w:sz="0" w:space="0" w:color="auto"/>
            <w:right w:val="none" w:sz="0" w:space="0" w:color="auto"/>
          </w:divBdr>
        </w:div>
        <w:div w:id="1043478628">
          <w:marLeft w:val="0"/>
          <w:marRight w:val="0"/>
          <w:marTop w:val="0"/>
          <w:marBottom w:val="0"/>
          <w:divBdr>
            <w:top w:val="none" w:sz="0" w:space="0" w:color="auto"/>
            <w:left w:val="none" w:sz="0" w:space="0" w:color="auto"/>
            <w:bottom w:val="none" w:sz="0" w:space="0" w:color="auto"/>
            <w:right w:val="none" w:sz="0" w:space="0" w:color="auto"/>
          </w:divBdr>
        </w:div>
        <w:div w:id="1746760008">
          <w:marLeft w:val="0"/>
          <w:marRight w:val="0"/>
          <w:marTop w:val="0"/>
          <w:marBottom w:val="0"/>
          <w:divBdr>
            <w:top w:val="none" w:sz="0" w:space="0" w:color="auto"/>
            <w:left w:val="none" w:sz="0" w:space="0" w:color="auto"/>
            <w:bottom w:val="none" w:sz="0" w:space="0" w:color="auto"/>
            <w:right w:val="none" w:sz="0" w:space="0" w:color="auto"/>
          </w:divBdr>
        </w:div>
        <w:div w:id="201938640">
          <w:marLeft w:val="0"/>
          <w:marRight w:val="0"/>
          <w:marTop w:val="0"/>
          <w:marBottom w:val="0"/>
          <w:divBdr>
            <w:top w:val="none" w:sz="0" w:space="0" w:color="auto"/>
            <w:left w:val="none" w:sz="0" w:space="0" w:color="auto"/>
            <w:bottom w:val="none" w:sz="0" w:space="0" w:color="auto"/>
            <w:right w:val="none" w:sz="0" w:space="0" w:color="auto"/>
          </w:divBdr>
        </w:div>
        <w:div w:id="22556159">
          <w:marLeft w:val="0"/>
          <w:marRight w:val="0"/>
          <w:marTop w:val="0"/>
          <w:marBottom w:val="0"/>
          <w:divBdr>
            <w:top w:val="none" w:sz="0" w:space="0" w:color="auto"/>
            <w:left w:val="none" w:sz="0" w:space="0" w:color="auto"/>
            <w:bottom w:val="none" w:sz="0" w:space="0" w:color="auto"/>
            <w:right w:val="none" w:sz="0" w:space="0" w:color="auto"/>
          </w:divBdr>
        </w:div>
        <w:div w:id="476217245">
          <w:marLeft w:val="0"/>
          <w:marRight w:val="0"/>
          <w:marTop w:val="0"/>
          <w:marBottom w:val="0"/>
          <w:divBdr>
            <w:top w:val="none" w:sz="0" w:space="0" w:color="auto"/>
            <w:left w:val="none" w:sz="0" w:space="0" w:color="auto"/>
            <w:bottom w:val="none" w:sz="0" w:space="0" w:color="auto"/>
            <w:right w:val="none" w:sz="0" w:space="0" w:color="auto"/>
          </w:divBdr>
        </w:div>
        <w:div w:id="1303468009">
          <w:marLeft w:val="0"/>
          <w:marRight w:val="0"/>
          <w:marTop w:val="0"/>
          <w:marBottom w:val="0"/>
          <w:divBdr>
            <w:top w:val="none" w:sz="0" w:space="0" w:color="auto"/>
            <w:left w:val="none" w:sz="0" w:space="0" w:color="auto"/>
            <w:bottom w:val="none" w:sz="0" w:space="0" w:color="auto"/>
            <w:right w:val="none" w:sz="0" w:space="0" w:color="auto"/>
          </w:divBdr>
        </w:div>
        <w:div w:id="975334419">
          <w:marLeft w:val="0"/>
          <w:marRight w:val="0"/>
          <w:marTop w:val="0"/>
          <w:marBottom w:val="0"/>
          <w:divBdr>
            <w:top w:val="none" w:sz="0" w:space="0" w:color="auto"/>
            <w:left w:val="none" w:sz="0" w:space="0" w:color="auto"/>
            <w:bottom w:val="none" w:sz="0" w:space="0" w:color="auto"/>
            <w:right w:val="none" w:sz="0" w:space="0" w:color="auto"/>
          </w:divBdr>
        </w:div>
        <w:div w:id="1008172634">
          <w:marLeft w:val="0"/>
          <w:marRight w:val="0"/>
          <w:marTop w:val="0"/>
          <w:marBottom w:val="0"/>
          <w:divBdr>
            <w:top w:val="none" w:sz="0" w:space="0" w:color="auto"/>
            <w:left w:val="none" w:sz="0" w:space="0" w:color="auto"/>
            <w:bottom w:val="none" w:sz="0" w:space="0" w:color="auto"/>
            <w:right w:val="none" w:sz="0" w:space="0" w:color="auto"/>
          </w:divBdr>
        </w:div>
        <w:div w:id="1674600249">
          <w:marLeft w:val="0"/>
          <w:marRight w:val="0"/>
          <w:marTop w:val="0"/>
          <w:marBottom w:val="0"/>
          <w:divBdr>
            <w:top w:val="none" w:sz="0" w:space="0" w:color="auto"/>
            <w:left w:val="none" w:sz="0" w:space="0" w:color="auto"/>
            <w:bottom w:val="none" w:sz="0" w:space="0" w:color="auto"/>
            <w:right w:val="none" w:sz="0" w:space="0" w:color="auto"/>
          </w:divBdr>
        </w:div>
        <w:div w:id="848257368">
          <w:marLeft w:val="0"/>
          <w:marRight w:val="0"/>
          <w:marTop w:val="0"/>
          <w:marBottom w:val="0"/>
          <w:divBdr>
            <w:top w:val="none" w:sz="0" w:space="0" w:color="auto"/>
            <w:left w:val="none" w:sz="0" w:space="0" w:color="auto"/>
            <w:bottom w:val="none" w:sz="0" w:space="0" w:color="auto"/>
            <w:right w:val="none" w:sz="0" w:space="0" w:color="auto"/>
          </w:divBdr>
        </w:div>
        <w:div w:id="218591502">
          <w:marLeft w:val="0"/>
          <w:marRight w:val="0"/>
          <w:marTop w:val="0"/>
          <w:marBottom w:val="0"/>
          <w:divBdr>
            <w:top w:val="none" w:sz="0" w:space="0" w:color="auto"/>
            <w:left w:val="none" w:sz="0" w:space="0" w:color="auto"/>
            <w:bottom w:val="none" w:sz="0" w:space="0" w:color="auto"/>
            <w:right w:val="none" w:sz="0" w:space="0" w:color="auto"/>
          </w:divBdr>
        </w:div>
        <w:div w:id="1106465174">
          <w:marLeft w:val="0"/>
          <w:marRight w:val="0"/>
          <w:marTop w:val="0"/>
          <w:marBottom w:val="0"/>
          <w:divBdr>
            <w:top w:val="none" w:sz="0" w:space="0" w:color="auto"/>
            <w:left w:val="none" w:sz="0" w:space="0" w:color="auto"/>
            <w:bottom w:val="none" w:sz="0" w:space="0" w:color="auto"/>
            <w:right w:val="none" w:sz="0" w:space="0" w:color="auto"/>
          </w:divBdr>
        </w:div>
        <w:div w:id="110368522">
          <w:marLeft w:val="0"/>
          <w:marRight w:val="0"/>
          <w:marTop w:val="0"/>
          <w:marBottom w:val="0"/>
          <w:divBdr>
            <w:top w:val="none" w:sz="0" w:space="0" w:color="auto"/>
            <w:left w:val="none" w:sz="0" w:space="0" w:color="auto"/>
            <w:bottom w:val="none" w:sz="0" w:space="0" w:color="auto"/>
            <w:right w:val="none" w:sz="0" w:space="0" w:color="auto"/>
          </w:divBdr>
        </w:div>
      </w:divsChild>
    </w:div>
    <w:div w:id="1757290261">
      <w:bodyDiv w:val="1"/>
      <w:marLeft w:val="0"/>
      <w:marRight w:val="0"/>
      <w:marTop w:val="0"/>
      <w:marBottom w:val="0"/>
      <w:divBdr>
        <w:top w:val="none" w:sz="0" w:space="0" w:color="auto"/>
        <w:left w:val="none" w:sz="0" w:space="0" w:color="auto"/>
        <w:bottom w:val="none" w:sz="0" w:space="0" w:color="auto"/>
        <w:right w:val="none" w:sz="0" w:space="0" w:color="auto"/>
      </w:divBdr>
    </w:div>
    <w:div w:id="18234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lexandros@aethir.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ethir.gr" TargetMode="External"/><Relationship Id="rId11" Type="http://schemas.openxmlformats.org/officeDocument/2006/relationships/hyperlink" Target="http://www.adrakoil.gr" TargetMode="External"/><Relationship Id="rId5" Type="http://schemas.openxmlformats.org/officeDocument/2006/relationships/webSettings" Target="webSettings.xml"/><Relationship Id="rId10" Type="http://schemas.openxmlformats.org/officeDocument/2006/relationships/hyperlink" Target="http://www.meispestcontrol.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6F34-F9ED-41F5-BA1A-C2FC194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711</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eleytheria</dc:creator>
  <cp:lastModifiedBy>user</cp:lastModifiedBy>
  <cp:revision>5</cp:revision>
  <dcterms:created xsi:type="dcterms:W3CDTF">2020-04-30T14:44:00Z</dcterms:created>
  <dcterms:modified xsi:type="dcterms:W3CDTF">2020-04-30T17:53:00Z</dcterms:modified>
</cp:coreProperties>
</file>